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9F8" w:rsidRPr="00125854" w:rsidRDefault="009B79F8" w:rsidP="00A37E83">
      <w:pPr>
        <w:tabs>
          <w:tab w:val="left" w:pos="2670"/>
        </w:tabs>
        <w:spacing w:after="0" w:line="259" w:lineRule="auto"/>
        <w:rPr>
          <w:rFonts w:ascii="Times New Roman" w:hAnsi="Times New Roman"/>
          <w:b/>
          <w:sz w:val="19"/>
          <w:szCs w:val="19"/>
        </w:rPr>
      </w:pPr>
      <w:bookmarkStart w:id="0" w:name="_GoBack"/>
      <w:bookmarkEnd w:id="0"/>
    </w:p>
    <w:p w:rsidR="00F805DE" w:rsidRPr="00125854" w:rsidRDefault="00602131" w:rsidP="00A37E83">
      <w:pPr>
        <w:tabs>
          <w:tab w:val="left" w:pos="2552"/>
        </w:tabs>
        <w:spacing w:after="0" w:line="259" w:lineRule="auto"/>
        <w:jc w:val="center"/>
        <w:rPr>
          <w:rFonts w:ascii="Times New Roman" w:hAnsi="Times New Roman"/>
          <w:b/>
          <w:sz w:val="19"/>
          <w:szCs w:val="19"/>
          <w:shd w:val="clear" w:color="auto" w:fill="FFFFFF"/>
        </w:rPr>
      </w:pPr>
      <w:r w:rsidRPr="00125854">
        <w:rPr>
          <w:rFonts w:ascii="Times New Roman" w:hAnsi="Times New Roman"/>
          <w:b/>
          <w:sz w:val="19"/>
          <w:szCs w:val="19"/>
        </w:rPr>
        <w:t xml:space="preserve">GHID </w:t>
      </w:r>
      <w:r w:rsidR="009B79F8" w:rsidRPr="00125854">
        <w:rPr>
          <w:rFonts w:ascii="Times New Roman" w:hAnsi="Times New Roman"/>
          <w:b/>
          <w:sz w:val="19"/>
          <w:szCs w:val="19"/>
        </w:rPr>
        <w:t xml:space="preserve">PENTRU </w:t>
      </w:r>
      <w:r w:rsidR="00096589">
        <w:rPr>
          <w:rFonts w:ascii="Times New Roman" w:hAnsi="Times New Roman"/>
          <w:b/>
          <w:sz w:val="19"/>
          <w:szCs w:val="19"/>
        </w:rPr>
        <w:t>OBȚ</w:t>
      </w:r>
      <w:r w:rsidRPr="00125854">
        <w:rPr>
          <w:rFonts w:ascii="Times New Roman" w:hAnsi="Times New Roman"/>
          <w:b/>
          <w:sz w:val="19"/>
          <w:szCs w:val="19"/>
        </w:rPr>
        <w:t>INERE</w:t>
      </w:r>
      <w:r w:rsidR="009B79F8" w:rsidRPr="00125854">
        <w:rPr>
          <w:rFonts w:ascii="Times New Roman" w:hAnsi="Times New Roman"/>
          <w:b/>
          <w:sz w:val="19"/>
          <w:szCs w:val="19"/>
        </w:rPr>
        <w:t>RE</w:t>
      </w:r>
      <w:r w:rsidRPr="00125854">
        <w:rPr>
          <w:rFonts w:ascii="Times New Roman" w:hAnsi="Times New Roman"/>
          <w:b/>
          <w:sz w:val="19"/>
          <w:szCs w:val="19"/>
        </w:rPr>
        <w:t>A</w:t>
      </w:r>
      <w:r w:rsidR="009B79F8" w:rsidRPr="00125854">
        <w:rPr>
          <w:rFonts w:ascii="Times New Roman" w:hAnsi="Times New Roman"/>
          <w:b/>
          <w:sz w:val="19"/>
          <w:szCs w:val="19"/>
        </w:rPr>
        <w:t xml:space="preserve"> </w:t>
      </w:r>
      <w:r w:rsidR="00840D9A" w:rsidRPr="00125854">
        <w:rPr>
          <w:rFonts w:ascii="Times New Roman" w:hAnsi="Times New Roman"/>
          <w:b/>
          <w:sz w:val="19"/>
          <w:szCs w:val="19"/>
        </w:rPr>
        <w:t>BUL</w:t>
      </w:r>
      <w:r w:rsidR="00096589">
        <w:rPr>
          <w:rFonts w:ascii="Times New Roman" w:hAnsi="Times New Roman"/>
          <w:b/>
          <w:sz w:val="19"/>
          <w:szCs w:val="19"/>
        </w:rPr>
        <w:t>ETINULUI DE VERIFICARE PERIODICĂ</w:t>
      </w:r>
      <w:r w:rsidR="009B79F8" w:rsidRPr="00125854">
        <w:rPr>
          <w:rFonts w:ascii="Times New Roman" w:hAnsi="Times New Roman"/>
          <w:b/>
          <w:sz w:val="19"/>
          <w:szCs w:val="19"/>
        </w:rPr>
        <w:t xml:space="preserve"> A DISPOZITIVELOR MEDICALE </w:t>
      </w:r>
      <w:r w:rsidR="00096589">
        <w:rPr>
          <w:rFonts w:ascii="Times New Roman" w:hAnsi="Times New Roman"/>
          <w:b/>
          <w:sz w:val="19"/>
          <w:szCs w:val="19"/>
        </w:rPr>
        <w:t>DIN DOTAREA UNITĂȚILOR MOBILE DE INTERVENȚ</w:t>
      </w:r>
      <w:r w:rsidR="009B79F8" w:rsidRPr="00125854">
        <w:rPr>
          <w:rFonts w:ascii="Times New Roman" w:hAnsi="Times New Roman"/>
          <w:b/>
          <w:sz w:val="19"/>
          <w:szCs w:val="19"/>
        </w:rPr>
        <w:t>IE</w:t>
      </w:r>
    </w:p>
    <w:p w:rsidR="00C60136" w:rsidRPr="00A37E83" w:rsidRDefault="00F570D3" w:rsidP="00A37E83">
      <w:pPr>
        <w:spacing w:before="120" w:after="0" w:line="259" w:lineRule="auto"/>
        <w:ind w:firstLine="567"/>
        <w:jc w:val="both"/>
        <w:rPr>
          <w:rFonts w:ascii="Times New Roman" w:hAnsi="Times New Roman"/>
          <w:sz w:val="19"/>
          <w:szCs w:val="19"/>
        </w:rPr>
      </w:pPr>
      <w:r w:rsidRPr="00A37E83">
        <w:rPr>
          <w:rFonts w:ascii="Times New Roman" w:hAnsi="Times New Roman"/>
          <w:sz w:val="19"/>
          <w:szCs w:val="19"/>
        </w:rPr>
        <w:t>ANMDMR</w:t>
      </w:r>
      <w:r w:rsidR="00C91F34" w:rsidRPr="00A37E83">
        <w:rPr>
          <w:rFonts w:ascii="Times New Roman" w:hAnsi="Times New Roman"/>
          <w:sz w:val="19"/>
          <w:szCs w:val="19"/>
        </w:rPr>
        <w:t xml:space="preserve"> prin DEPARTAMENTUL TEHNIC LABORATOARE, </w:t>
      </w:r>
      <w:r w:rsidR="000F075B" w:rsidRPr="00A37E83">
        <w:rPr>
          <w:rFonts w:ascii="Times New Roman" w:hAnsi="Times New Roman"/>
          <w:sz w:val="19"/>
          <w:szCs w:val="19"/>
        </w:rPr>
        <w:t>efectuează</w:t>
      </w:r>
      <w:r w:rsidR="00C91F34" w:rsidRPr="00A37E83">
        <w:rPr>
          <w:rFonts w:ascii="Times New Roman" w:hAnsi="Times New Roman"/>
          <w:sz w:val="19"/>
          <w:szCs w:val="19"/>
        </w:rPr>
        <w:t xml:space="preserve"> </w:t>
      </w:r>
      <w:r w:rsidR="00840D9A" w:rsidRPr="00A37E83">
        <w:rPr>
          <w:rFonts w:ascii="Times New Roman" w:hAnsi="Times New Roman"/>
          <w:sz w:val="19"/>
          <w:szCs w:val="19"/>
        </w:rPr>
        <w:t xml:space="preserve">reverificarea </w:t>
      </w:r>
      <w:r w:rsidR="00EE2085" w:rsidRPr="00A37E83">
        <w:rPr>
          <w:rFonts w:ascii="Times New Roman" w:hAnsi="Times New Roman"/>
          <w:sz w:val="19"/>
          <w:szCs w:val="19"/>
        </w:rPr>
        <w:t>dispozitivelor medicale</w:t>
      </w:r>
      <w:r w:rsidR="00373884" w:rsidRPr="00A37E83">
        <w:rPr>
          <w:rFonts w:ascii="Times New Roman" w:hAnsi="Times New Roman"/>
          <w:sz w:val="19"/>
          <w:szCs w:val="19"/>
        </w:rPr>
        <w:t xml:space="preserve"> (D.M.)</w:t>
      </w:r>
      <w:r w:rsidR="00EE2085" w:rsidRPr="00A37E83">
        <w:rPr>
          <w:rFonts w:ascii="Times New Roman" w:hAnsi="Times New Roman"/>
          <w:sz w:val="19"/>
          <w:szCs w:val="19"/>
        </w:rPr>
        <w:t xml:space="preserve"> din dotarea </w:t>
      </w:r>
      <w:r w:rsidR="00125854" w:rsidRPr="00A37E83">
        <w:rPr>
          <w:rFonts w:ascii="Times New Roman" w:hAnsi="Times New Roman"/>
          <w:sz w:val="19"/>
          <w:szCs w:val="19"/>
        </w:rPr>
        <w:t>unităților</w:t>
      </w:r>
      <w:r w:rsidR="00840D9A" w:rsidRPr="00A37E83">
        <w:rPr>
          <w:rFonts w:ascii="Times New Roman" w:hAnsi="Times New Roman"/>
          <w:sz w:val="19"/>
          <w:szCs w:val="19"/>
        </w:rPr>
        <w:t xml:space="preserve"> mobile de </w:t>
      </w:r>
      <w:r w:rsidR="00125854" w:rsidRPr="00A37E83">
        <w:rPr>
          <w:rFonts w:ascii="Times New Roman" w:hAnsi="Times New Roman"/>
          <w:sz w:val="19"/>
          <w:szCs w:val="19"/>
        </w:rPr>
        <w:t>intervenție</w:t>
      </w:r>
      <w:r w:rsidR="00840D9A" w:rsidRPr="00A37E83">
        <w:rPr>
          <w:rFonts w:ascii="Times New Roman" w:hAnsi="Times New Roman"/>
          <w:sz w:val="19"/>
          <w:szCs w:val="19"/>
        </w:rPr>
        <w:t xml:space="preserve"> (U.M.I.</w:t>
      </w:r>
      <w:r w:rsidR="00E81413" w:rsidRPr="00A37E83">
        <w:rPr>
          <w:rFonts w:ascii="Times New Roman" w:hAnsi="Times New Roman"/>
          <w:sz w:val="19"/>
          <w:szCs w:val="19"/>
        </w:rPr>
        <w:t>) î</w:t>
      </w:r>
      <w:r w:rsidR="00840D9A" w:rsidRPr="00A37E83">
        <w:rPr>
          <w:rFonts w:ascii="Times New Roman" w:hAnsi="Times New Roman"/>
          <w:sz w:val="19"/>
          <w:szCs w:val="19"/>
        </w:rPr>
        <w:t>n conformitate cu prevederile</w:t>
      </w:r>
      <w:r w:rsidR="00840D9A" w:rsidRPr="00A37E83">
        <w:rPr>
          <w:rFonts w:ascii="Times New Roman" w:hAnsi="Times New Roman"/>
        </w:rPr>
        <w:t xml:space="preserve"> </w:t>
      </w:r>
      <w:r w:rsidR="00840D9A" w:rsidRPr="00A37E83">
        <w:rPr>
          <w:rFonts w:ascii="Times New Roman" w:hAnsi="Times New Roman"/>
          <w:sz w:val="19"/>
          <w:szCs w:val="19"/>
        </w:rPr>
        <w:t xml:space="preserve">Ordinului nr. 308/2015 privind controlul prin verificare periodică a </w:t>
      </w:r>
      <w:r w:rsidR="00373884" w:rsidRPr="00A37E83">
        <w:rPr>
          <w:rFonts w:ascii="Times New Roman" w:hAnsi="Times New Roman"/>
          <w:sz w:val="19"/>
          <w:szCs w:val="19"/>
        </w:rPr>
        <w:t xml:space="preserve">D.M. </w:t>
      </w:r>
      <w:r w:rsidR="00840D9A" w:rsidRPr="00A37E83">
        <w:rPr>
          <w:rFonts w:ascii="Times New Roman" w:hAnsi="Times New Roman"/>
          <w:sz w:val="19"/>
          <w:szCs w:val="19"/>
        </w:rPr>
        <w:t xml:space="preserve">puse în </w:t>
      </w:r>
      <w:r w:rsidR="00125854" w:rsidRPr="00A37E83">
        <w:rPr>
          <w:rFonts w:ascii="Times New Roman" w:hAnsi="Times New Roman"/>
          <w:sz w:val="19"/>
          <w:szCs w:val="19"/>
        </w:rPr>
        <w:t>funcțiune</w:t>
      </w:r>
      <w:r w:rsidR="00840D9A" w:rsidRPr="00A37E83">
        <w:rPr>
          <w:rFonts w:ascii="Times New Roman" w:hAnsi="Times New Roman"/>
          <w:sz w:val="19"/>
          <w:szCs w:val="19"/>
        </w:rPr>
        <w:t xml:space="preserve"> </w:t>
      </w:r>
      <w:r w:rsidR="00125854" w:rsidRPr="00A37E83">
        <w:rPr>
          <w:rFonts w:ascii="Times New Roman" w:hAnsi="Times New Roman"/>
          <w:sz w:val="19"/>
          <w:szCs w:val="19"/>
        </w:rPr>
        <w:t>și</w:t>
      </w:r>
      <w:r w:rsidR="00840D9A" w:rsidRPr="00A37E83">
        <w:rPr>
          <w:rFonts w:ascii="Times New Roman" w:hAnsi="Times New Roman"/>
          <w:sz w:val="19"/>
          <w:szCs w:val="19"/>
        </w:rPr>
        <w:t xml:space="preserve"> aflate în utilizare</w:t>
      </w:r>
      <w:r w:rsidR="003745BE" w:rsidRPr="00A37E83">
        <w:rPr>
          <w:rFonts w:ascii="Times New Roman" w:hAnsi="Times New Roman"/>
          <w:sz w:val="19"/>
          <w:szCs w:val="19"/>
        </w:rPr>
        <w:t>, prevederi</w:t>
      </w:r>
      <w:r w:rsidR="00840D9A" w:rsidRPr="00A37E83">
        <w:rPr>
          <w:rFonts w:ascii="Times New Roman" w:hAnsi="Times New Roman"/>
          <w:sz w:val="19"/>
          <w:szCs w:val="19"/>
        </w:rPr>
        <w:t xml:space="preserve"> coroborate cu </w:t>
      </w:r>
      <w:r w:rsidR="00EE2085" w:rsidRPr="00A37E83">
        <w:rPr>
          <w:rFonts w:ascii="Times New Roman" w:hAnsi="Times New Roman"/>
          <w:sz w:val="19"/>
          <w:szCs w:val="19"/>
        </w:rPr>
        <w:t xml:space="preserve">procedurile </w:t>
      </w:r>
      <w:r w:rsidR="00125854" w:rsidRPr="00A37E83">
        <w:rPr>
          <w:rFonts w:ascii="Times New Roman" w:hAnsi="Times New Roman"/>
          <w:sz w:val="19"/>
          <w:szCs w:val="19"/>
        </w:rPr>
        <w:t>operaționale</w:t>
      </w:r>
      <w:r w:rsidR="00EE2085" w:rsidRPr="00A37E83">
        <w:rPr>
          <w:rFonts w:ascii="Times New Roman" w:hAnsi="Times New Roman"/>
          <w:sz w:val="19"/>
          <w:szCs w:val="19"/>
        </w:rPr>
        <w:t xml:space="preserve"> interne specifice ale </w:t>
      </w:r>
      <w:r w:rsidR="00125854" w:rsidRPr="00A37E83">
        <w:rPr>
          <w:rFonts w:ascii="Times New Roman" w:hAnsi="Times New Roman"/>
          <w:sz w:val="19"/>
          <w:szCs w:val="19"/>
        </w:rPr>
        <w:t>instituției</w:t>
      </w:r>
      <w:r w:rsidR="00840D9A" w:rsidRPr="00A37E83">
        <w:rPr>
          <w:rFonts w:ascii="Times New Roman" w:hAnsi="Times New Roman"/>
          <w:sz w:val="19"/>
          <w:szCs w:val="19"/>
        </w:rPr>
        <w:t xml:space="preserve">. </w:t>
      </w:r>
      <w:r w:rsidR="00E04C68" w:rsidRPr="00A37E83">
        <w:rPr>
          <w:rFonts w:ascii="Times New Roman" w:hAnsi="Times New Roman"/>
          <w:sz w:val="19"/>
          <w:szCs w:val="19"/>
        </w:rPr>
        <w:t>Controlul prin verificare periodică a D.M. din dotarea</w:t>
      </w:r>
      <w:r w:rsidR="00E04C68" w:rsidRPr="00A37E83">
        <w:rPr>
          <w:rFonts w:ascii="Times New Roman" w:hAnsi="Times New Roman"/>
        </w:rPr>
        <w:t xml:space="preserve"> </w:t>
      </w:r>
      <w:r w:rsidR="00E04C68" w:rsidRPr="00A37E83">
        <w:rPr>
          <w:rFonts w:ascii="Times New Roman" w:hAnsi="Times New Roman"/>
          <w:sz w:val="19"/>
          <w:szCs w:val="19"/>
        </w:rPr>
        <w:t xml:space="preserve">U.M.I. se </w:t>
      </w:r>
      <w:r w:rsidR="00125854" w:rsidRPr="00A37E83">
        <w:rPr>
          <w:rFonts w:ascii="Times New Roman" w:hAnsi="Times New Roman"/>
          <w:sz w:val="19"/>
          <w:szCs w:val="19"/>
        </w:rPr>
        <w:t>realizează</w:t>
      </w:r>
      <w:r w:rsidR="00E04C68" w:rsidRPr="00A37E83">
        <w:rPr>
          <w:rFonts w:ascii="Times New Roman" w:hAnsi="Times New Roman"/>
          <w:sz w:val="19"/>
          <w:szCs w:val="19"/>
        </w:rPr>
        <w:t xml:space="preserve"> </w:t>
      </w:r>
      <w:r w:rsidR="00125854" w:rsidRPr="00A37E83">
        <w:rPr>
          <w:rFonts w:ascii="Times New Roman" w:hAnsi="Times New Roman"/>
          <w:sz w:val="19"/>
          <w:szCs w:val="19"/>
        </w:rPr>
        <w:t>având</w:t>
      </w:r>
      <w:r w:rsidR="00E81413" w:rsidRPr="00A37E83">
        <w:rPr>
          <w:rFonts w:ascii="Times New Roman" w:hAnsi="Times New Roman"/>
          <w:sz w:val="19"/>
          <w:szCs w:val="19"/>
        </w:rPr>
        <w:t xml:space="preserve"> î</w:t>
      </w:r>
      <w:r w:rsidR="00E04C68" w:rsidRPr="00A37E83">
        <w:rPr>
          <w:rFonts w:ascii="Times New Roman" w:hAnsi="Times New Roman"/>
          <w:sz w:val="19"/>
          <w:szCs w:val="19"/>
        </w:rPr>
        <w:t xml:space="preserve">n vedere </w:t>
      </w:r>
      <w:r w:rsidR="00125854" w:rsidRPr="00A37E83">
        <w:rPr>
          <w:rFonts w:ascii="Times New Roman" w:hAnsi="Times New Roman"/>
          <w:sz w:val="19"/>
          <w:szCs w:val="19"/>
        </w:rPr>
        <w:t>următoarele</w:t>
      </w:r>
      <w:r w:rsidR="00E04C68" w:rsidRPr="00A37E83">
        <w:rPr>
          <w:rFonts w:ascii="Times New Roman" w:hAnsi="Times New Roman"/>
          <w:sz w:val="19"/>
          <w:szCs w:val="19"/>
        </w:rPr>
        <w:t xml:space="preserve"> aspecte:</w:t>
      </w:r>
    </w:p>
    <w:p w:rsidR="001D59C4" w:rsidRPr="00A37E83" w:rsidRDefault="00125854" w:rsidP="00A37E83">
      <w:pPr>
        <w:pStyle w:val="Listparagraf"/>
        <w:numPr>
          <w:ilvl w:val="0"/>
          <w:numId w:val="3"/>
        </w:numPr>
        <w:spacing w:before="120" w:after="0" w:line="259" w:lineRule="auto"/>
        <w:ind w:left="567" w:hanging="283"/>
        <w:jc w:val="both"/>
        <w:rPr>
          <w:rFonts w:ascii="Times New Roman" w:hAnsi="Times New Roman"/>
          <w:sz w:val="19"/>
          <w:szCs w:val="19"/>
        </w:rPr>
      </w:pPr>
      <w:r w:rsidRPr="00A37E83">
        <w:rPr>
          <w:rFonts w:ascii="Times New Roman" w:hAnsi="Times New Roman"/>
          <w:sz w:val="19"/>
          <w:szCs w:val="19"/>
        </w:rPr>
        <w:t>Măsurătorile</w:t>
      </w:r>
      <w:r w:rsidR="00E04C68" w:rsidRPr="00A37E83">
        <w:rPr>
          <w:rFonts w:ascii="Times New Roman" w:hAnsi="Times New Roman"/>
          <w:sz w:val="19"/>
          <w:szCs w:val="19"/>
        </w:rPr>
        <w:t xml:space="preserve"> parame</w:t>
      </w:r>
      <w:r w:rsidRPr="00A37E83">
        <w:rPr>
          <w:rFonts w:ascii="Times New Roman" w:hAnsi="Times New Roman"/>
          <w:sz w:val="19"/>
          <w:szCs w:val="19"/>
        </w:rPr>
        <w:t>t</w:t>
      </w:r>
      <w:r w:rsidR="00E81413" w:rsidRPr="00A37E83">
        <w:rPr>
          <w:rFonts w:ascii="Times New Roman" w:hAnsi="Times New Roman"/>
          <w:sz w:val="19"/>
          <w:szCs w:val="19"/>
        </w:rPr>
        <w:t>rilor definitorii de performanță</w:t>
      </w:r>
      <w:r w:rsidR="00E04C68" w:rsidRPr="00A37E83">
        <w:rPr>
          <w:rFonts w:ascii="Times New Roman" w:hAnsi="Times New Roman"/>
          <w:sz w:val="19"/>
          <w:szCs w:val="19"/>
        </w:rPr>
        <w:t xml:space="preserve"> realizate de </w:t>
      </w:r>
      <w:r w:rsidRPr="00A37E83">
        <w:rPr>
          <w:rFonts w:ascii="Times New Roman" w:hAnsi="Times New Roman"/>
          <w:sz w:val="19"/>
          <w:szCs w:val="19"/>
        </w:rPr>
        <w:t>către</w:t>
      </w:r>
      <w:r w:rsidR="00E04C68" w:rsidRPr="00A37E83">
        <w:rPr>
          <w:rFonts w:ascii="Times New Roman" w:hAnsi="Times New Roman"/>
          <w:sz w:val="19"/>
          <w:szCs w:val="19"/>
        </w:rPr>
        <w:t xml:space="preserve"> </w:t>
      </w:r>
      <w:r w:rsidRPr="00A37E83">
        <w:rPr>
          <w:rFonts w:ascii="Times New Roman" w:hAnsi="Times New Roman"/>
          <w:sz w:val="19"/>
          <w:szCs w:val="19"/>
        </w:rPr>
        <w:t>specialiștii</w:t>
      </w:r>
      <w:r w:rsidR="00E04C68" w:rsidRPr="00A37E83">
        <w:rPr>
          <w:rFonts w:ascii="Times New Roman" w:hAnsi="Times New Roman"/>
          <w:sz w:val="19"/>
          <w:szCs w:val="19"/>
        </w:rPr>
        <w:t xml:space="preserve"> </w:t>
      </w:r>
      <w:r w:rsidR="00F570D3" w:rsidRPr="00A37E83">
        <w:rPr>
          <w:rFonts w:ascii="Times New Roman" w:hAnsi="Times New Roman"/>
          <w:sz w:val="19"/>
          <w:szCs w:val="19"/>
        </w:rPr>
        <w:t>ANMDMR</w:t>
      </w:r>
      <w:r w:rsidR="00E81413" w:rsidRPr="00A37E83">
        <w:rPr>
          <w:rFonts w:ascii="Times New Roman" w:hAnsi="Times New Roman"/>
          <w:sz w:val="19"/>
          <w:szCs w:val="19"/>
        </w:rPr>
        <w:t xml:space="preserve"> î</w:t>
      </w:r>
      <w:r w:rsidR="000A61B7" w:rsidRPr="00A37E83">
        <w:rPr>
          <w:rFonts w:ascii="Times New Roman" w:hAnsi="Times New Roman"/>
          <w:sz w:val="19"/>
          <w:szCs w:val="19"/>
        </w:rPr>
        <w:t xml:space="preserve">n vederea emiterii </w:t>
      </w:r>
      <w:r w:rsidR="000A61B7" w:rsidRPr="00A37E83">
        <w:rPr>
          <w:rFonts w:ascii="Times New Roman" w:hAnsi="Times New Roman"/>
        </w:rPr>
        <w:t xml:space="preserve"> </w:t>
      </w:r>
      <w:r w:rsidR="000A61B7" w:rsidRPr="00A37E83">
        <w:rPr>
          <w:rFonts w:ascii="Times New Roman" w:hAnsi="Times New Roman"/>
          <w:sz w:val="19"/>
          <w:szCs w:val="19"/>
        </w:rPr>
        <w:t xml:space="preserve">buletinului de verificare </w:t>
      </w:r>
      <w:r w:rsidR="00E81413" w:rsidRPr="00A37E83">
        <w:rPr>
          <w:rFonts w:ascii="Times New Roman" w:hAnsi="Times New Roman"/>
          <w:sz w:val="19"/>
          <w:szCs w:val="19"/>
        </w:rPr>
        <w:t>periodică</w:t>
      </w:r>
      <w:r w:rsidR="002E4B38" w:rsidRPr="00A37E83">
        <w:rPr>
          <w:rFonts w:ascii="Times New Roman" w:hAnsi="Times New Roman"/>
          <w:sz w:val="19"/>
          <w:szCs w:val="19"/>
        </w:rPr>
        <w:t xml:space="preserve"> nu </w:t>
      </w:r>
      <w:r w:rsidR="007A3076" w:rsidRPr="00A37E83">
        <w:rPr>
          <w:rFonts w:ascii="Times New Roman" w:hAnsi="Times New Roman"/>
          <w:sz w:val="19"/>
          <w:szCs w:val="19"/>
        </w:rPr>
        <w:t>sunt</w:t>
      </w:r>
      <w:r w:rsidR="007F7072" w:rsidRPr="00A37E83">
        <w:rPr>
          <w:rFonts w:ascii="Times New Roman" w:hAnsi="Times New Roman"/>
          <w:sz w:val="19"/>
          <w:szCs w:val="19"/>
        </w:rPr>
        <w:t xml:space="preserve"> asimilate</w:t>
      </w:r>
      <w:r w:rsidR="002E4B38" w:rsidRPr="00A37E83">
        <w:rPr>
          <w:rFonts w:ascii="Times New Roman" w:hAnsi="Times New Roman"/>
          <w:sz w:val="19"/>
          <w:szCs w:val="19"/>
        </w:rPr>
        <w:t xml:space="preserve"> </w:t>
      </w:r>
      <w:r w:rsidR="007F7072" w:rsidRPr="00A37E83">
        <w:rPr>
          <w:rFonts w:ascii="Times New Roman" w:hAnsi="Times New Roman"/>
          <w:sz w:val="19"/>
          <w:szCs w:val="19"/>
        </w:rPr>
        <w:t>cu</w:t>
      </w:r>
      <w:r w:rsidR="002E4B38" w:rsidRPr="00A37E83">
        <w:rPr>
          <w:rFonts w:ascii="Times New Roman" w:hAnsi="Times New Roman"/>
          <w:sz w:val="19"/>
          <w:szCs w:val="19"/>
        </w:rPr>
        <w:t xml:space="preserve"> activitatea de verificare </w:t>
      </w:r>
      <w:r w:rsidR="00E81413" w:rsidRPr="00A37E83">
        <w:rPr>
          <w:rFonts w:ascii="Times New Roman" w:hAnsi="Times New Roman"/>
          <w:sz w:val="19"/>
          <w:szCs w:val="19"/>
        </w:rPr>
        <w:t>efectuată</w:t>
      </w:r>
      <w:r w:rsidR="002E4B38" w:rsidRPr="00A37E83">
        <w:rPr>
          <w:rFonts w:ascii="Times New Roman" w:hAnsi="Times New Roman"/>
          <w:sz w:val="19"/>
          <w:szCs w:val="19"/>
        </w:rPr>
        <w:t xml:space="preserve"> de </w:t>
      </w:r>
      <w:r w:rsidRPr="00A37E83">
        <w:rPr>
          <w:rFonts w:ascii="Times New Roman" w:hAnsi="Times New Roman"/>
          <w:sz w:val="19"/>
          <w:szCs w:val="19"/>
        </w:rPr>
        <w:t>unitățile</w:t>
      </w:r>
      <w:r w:rsidR="002E4B38" w:rsidRPr="00A37E83">
        <w:rPr>
          <w:rFonts w:ascii="Times New Roman" w:hAnsi="Times New Roman"/>
          <w:sz w:val="19"/>
          <w:szCs w:val="19"/>
        </w:rPr>
        <w:t xml:space="preserve"> de tehnică medicală avizate pentru prestarea </w:t>
      </w:r>
      <w:r w:rsidRPr="00A37E83">
        <w:rPr>
          <w:rFonts w:ascii="Times New Roman" w:hAnsi="Times New Roman"/>
          <w:sz w:val="19"/>
          <w:szCs w:val="19"/>
        </w:rPr>
        <w:t>activității</w:t>
      </w:r>
      <w:r w:rsidR="002E4B38" w:rsidRPr="00A37E83">
        <w:rPr>
          <w:rFonts w:ascii="Times New Roman" w:hAnsi="Times New Roman"/>
          <w:sz w:val="19"/>
          <w:szCs w:val="19"/>
        </w:rPr>
        <w:t xml:space="preserve"> de reparare, </w:t>
      </w:r>
      <w:r w:rsidRPr="00A37E83">
        <w:rPr>
          <w:rFonts w:ascii="Times New Roman" w:hAnsi="Times New Roman"/>
          <w:sz w:val="19"/>
          <w:szCs w:val="19"/>
        </w:rPr>
        <w:t>mentenanță</w:t>
      </w:r>
      <w:r w:rsidR="002E4B38" w:rsidRPr="00A37E83">
        <w:rPr>
          <w:rFonts w:ascii="Times New Roman" w:hAnsi="Times New Roman"/>
          <w:sz w:val="19"/>
          <w:szCs w:val="19"/>
        </w:rPr>
        <w:t xml:space="preserve">/punere în </w:t>
      </w:r>
      <w:r w:rsidRPr="00A37E83">
        <w:rPr>
          <w:rFonts w:ascii="Times New Roman" w:hAnsi="Times New Roman"/>
          <w:sz w:val="19"/>
          <w:szCs w:val="19"/>
        </w:rPr>
        <w:t>funcțiune</w:t>
      </w:r>
      <w:r w:rsidR="002E4B38" w:rsidRPr="00A37E83">
        <w:rPr>
          <w:rFonts w:ascii="Times New Roman" w:hAnsi="Times New Roman"/>
          <w:sz w:val="19"/>
          <w:szCs w:val="19"/>
        </w:rPr>
        <w:t xml:space="preserve">/instalare </w:t>
      </w:r>
      <w:r w:rsidR="001D59C4" w:rsidRPr="00A37E83">
        <w:rPr>
          <w:rFonts w:ascii="Times New Roman" w:hAnsi="Times New Roman"/>
          <w:sz w:val="19"/>
          <w:szCs w:val="19"/>
        </w:rPr>
        <w:t xml:space="preserve">a </w:t>
      </w:r>
      <w:r w:rsidR="002E4B38" w:rsidRPr="00A37E83">
        <w:rPr>
          <w:rFonts w:ascii="Times New Roman" w:hAnsi="Times New Roman"/>
          <w:sz w:val="19"/>
          <w:szCs w:val="19"/>
        </w:rPr>
        <w:t>dispozitive</w:t>
      </w:r>
      <w:r w:rsidR="001D59C4" w:rsidRPr="00A37E83">
        <w:rPr>
          <w:rFonts w:ascii="Times New Roman" w:hAnsi="Times New Roman"/>
          <w:sz w:val="19"/>
          <w:szCs w:val="19"/>
        </w:rPr>
        <w:t>lor</w:t>
      </w:r>
      <w:r w:rsidR="002E4B38" w:rsidRPr="00A37E83">
        <w:rPr>
          <w:rFonts w:ascii="Times New Roman" w:hAnsi="Times New Roman"/>
          <w:sz w:val="19"/>
          <w:szCs w:val="19"/>
        </w:rPr>
        <w:t xml:space="preserve"> medicale.</w:t>
      </w:r>
      <w:r w:rsidR="001D59C4" w:rsidRPr="00A37E83">
        <w:rPr>
          <w:rFonts w:ascii="Times New Roman" w:hAnsi="Times New Roman"/>
        </w:rPr>
        <w:t xml:space="preserve"> </w:t>
      </w:r>
    </w:p>
    <w:p w:rsidR="00E04C68" w:rsidRPr="00A37E83" w:rsidRDefault="00373884" w:rsidP="00A37E83">
      <w:pPr>
        <w:pStyle w:val="Listparagraf"/>
        <w:numPr>
          <w:ilvl w:val="0"/>
          <w:numId w:val="3"/>
        </w:numPr>
        <w:spacing w:after="0" w:line="259" w:lineRule="auto"/>
        <w:ind w:left="567" w:hanging="283"/>
        <w:jc w:val="both"/>
        <w:rPr>
          <w:rFonts w:ascii="Times New Roman" w:hAnsi="Times New Roman"/>
          <w:sz w:val="19"/>
          <w:szCs w:val="19"/>
        </w:rPr>
      </w:pPr>
      <w:r w:rsidRPr="00A37E83">
        <w:rPr>
          <w:rFonts w:ascii="Times New Roman" w:hAnsi="Times New Roman"/>
          <w:sz w:val="19"/>
          <w:szCs w:val="19"/>
        </w:rPr>
        <w:t xml:space="preserve">Posesorii de U.M.I. au </w:t>
      </w:r>
      <w:r w:rsidR="00125854" w:rsidRPr="00A37E83">
        <w:rPr>
          <w:rFonts w:ascii="Times New Roman" w:hAnsi="Times New Roman"/>
          <w:sz w:val="19"/>
          <w:szCs w:val="19"/>
        </w:rPr>
        <w:t>obligația</w:t>
      </w:r>
      <w:r w:rsidR="00E81413" w:rsidRPr="00A37E83">
        <w:rPr>
          <w:rFonts w:ascii="Times New Roman" w:hAnsi="Times New Roman"/>
          <w:sz w:val="19"/>
          <w:szCs w:val="19"/>
        </w:rPr>
        <w:t xml:space="preserve"> legală</w:t>
      </w:r>
      <w:r w:rsidRPr="00A37E83">
        <w:rPr>
          <w:rFonts w:ascii="Times New Roman" w:hAnsi="Times New Roman"/>
          <w:sz w:val="19"/>
          <w:szCs w:val="19"/>
        </w:rPr>
        <w:t xml:space="preserve"> de a realiza p</w:t>
      </w:r>
      <w:r w:rsidR="001D59C4" w:rsidRPr="00A37E83">
        <w:rPr>
          <w:rFonts w:ascii="Times New Roman" w:hAnsi="Times New Roman"/>
          <w:sz w:val="19"/>
          <w:szCs w:val="19"/>
        </w:rPr>
        <w:t xml:space="preserve">rimul control prin verificare periodică </w:t>
      </w:r>
      <w:r w:rsidR="00600A3E" w:rsidRPr="00A37E83">
        <w:rPr>
          <w:rFonts w:ascii="Times New Roman" w:hAnsi="Times New Roman"/>
          <w:sz w:val="19"/>
          <w:szCs w:val="19"/>
        </w:rPr>
        <w:t>la expirarea termenului de valabilitate a</w:t>
      </w:r>
      <w:r w:rsidR="00C60136" w:rsidRPr="00A37E83">
        <w:rPr>
          <w:rFonts w:ascii="Times New Roman" w:hAnsi="Times New Roman"/>
          <w:sz w:val="19"/>
          <w:szCs w:val="19"/>
        </w:rPr>
        <w:t>l</w:t>
      </w:r>
      <w:r w:rsidR="00600A3E" w:rsidRPr="00A37E83">
        <w:rPr>
          <w:rFonts w:ascii="Times New Roman" w:hAnsi="Times New Roman"/>
          <w:sz w:val="19"/>
          <w:szCs w:val="19"/>
        </w:rPr>
        <w:t xml:space="preserve"> avizului de utilizare</w:t>
      </w:r>
      <w:r w:rsidR="00C60136" w:rsidRPr="00A37E83">
        <w:rPr>
          <w:rFonts w:ascii="Times New Roman" w:hAnsi="Times New Roman"/>
          <w:sz w:val="19"/>
          <w:szCs w:val="19"/>
        </w:rPr>
        <w:t xml:space="preserve">. </w:t>
      </w:r>
    </w:p>
    <w:p w:rsidR="0093108D" w:rsidRPr="00A37E83" w:rsidRDefault="00E81413" w:rsidP="00A37E83">
      <w:pPr>
        <w:pStyle w:val="Listparagraf"/>
        <w:numPr>
          <w:ilvl w:val="0"/>
          <w:numId w:val="3"/>
        </w:numPr>
        <w:spacing w:before="120" w:after="0" w:line="259" w:lineRule="auto"/>
        <w:ind w:left="567" w:hanging="283"/>
        <w:jc w:val="both"/>
        <w:rPr>
          <w:rFonts w:ascii="Times New Roman" w:hAnsi="Times New Roman"/>
          <w:sz w:val="19"/>
          <w:szCs w:val="19"/>
        </w:rPr>
      </w:pPr>
      <w:r w:rsidRPr="00A37E83">
        <w:rPr>
          <w:rFonts w:ascii="Times New Roman" w:hAnsi="Times New Roman"/>
          <w:sz w:val="19"/>
          <w:szCs w:val="19"/>
        </w:rPr>
        <w:t>Dintre D.M. aflate în dotarea U.M.I., î</w:t>
      </w:r>
      <w:r w:rsidR="0093108D" w:rsidRPr="00A37E83">
        <w:rPr>
          <w:rFonts w:ascii="Times New Roman" w:hAnsi="Times New Roman"/>
          <w:sz w:val="19"/>
          <w:szCs w:val="19"/>
        </w:rPr>
        <w:t>n conform</w:t>
      </w:r>
      <w:r w:rsidRPr="00A37E83">
        <w:rPr>
          <w:rFonts w:ascii="Times New Roman" w:hAnsi="Times New Roman"/>
          <w:sz w:val="19"/>
          <w:szCs w:val="19"/>
        </w:rPr>
        <w:t>itate cu Ordinul 1092/2006</w:t>
      </w:r>
      <w:r w:rsidR="0093108D" w:rsidRPr="00A37E83">
        <w:rPr>
          <w:rFonts w:ascii="Times New Roman" w:hAnsi="Times New Roman"/>
          <w:sz w:val="19"/>
          <w:szCs w:val="19"/>
        </w:rPr>
        <w:t xml:space="preserve"> se supun </w:t>
      </w:r>
      <w:r w:rsidR="00125854" w:rsidRPr="00A37E83">
        <w:rPr>
          <w:rFonts w:ascii="Times New Roman" w:hAnsi="Times New Roman"/>
          <w:sz w:val="19"/>
          <w:szCs w:val="19"/>
        </w:rPr>
        <w:t>verificării</w:t>
      </w:r>
      <w:r w:rsidR="0093108D" w:rsidRPr="00A37E83">
        <w:rPr>
          <w:rFonts w:ascii="Times New Roman" w:hAnsi="Times New Roman"/>
          <w:sz w:val="19"/>
          <w:szCs w:val="19"/>
        </w:rPr>
        <w:t xml:space="preserve"> periodice numai aparatele de </w:t>
      </w:r>
      <w:r w:rsidR="00125854" w:rsidRPr="00A37E83">
        <w:rPr>
          <w:rFonts w:ascii="Times New Roman" w:hAnsi="Times New Roman"/>
          <w:sz w:val="19"/>
          <w:szCs w:val="19"/>
        </w:rPr>
        <w:t>ventilație</w:t>
      </w:r>
      <w:r w:rsidR="0093108D" w:rsidRPr="00A37E83">
        <w:rPr>
          <w:rFonts w:ascii="Times New Roman" w:hAnsi="Times New Roman"/>
          <w:sz w:val="19"/>
          <w:szCs w:val="19"/>
        </w:rPr>
        <w:t xml:space="preserve"> </w:t>
      </w:r>
      <w:r w:rsidR="00125854" w:rsidRPr="00A37E83">
        <w:rPr>
          <w:rFonts w:ascii="Times New Roman" w:hAnsi="Times New Roman"/>
          <w:sz w:val="19"/>
          <w:szCs w:val="19"/>
        </w:rPr>
        <w:t>acționate</w:t>
      </w:r>
      <w:r w:rsidRPr="00A37E83">
        <w:rPr>
          <w:rFonts w:ascii="Times New Roman" w:hAnsi="Times New Roman"/>
          <w:sz w:val="19"/>
          <w:szCs w:val="19"/>
        </w:rPr>
        <w:t xml:space="preserve"> electric ș</w:t>
      </w:r>
      <w:r w:rsidR="0093108D" w:rsidRPr="00A37E83">
        <w:rPr>
          <w:rFonts w:ascii="Times New Roman" w:hAnsi="Times New Roman"/>
          <w:sz w:val="19"/>
          <w:szCs w:val="19"/>
        </w:rPr>
        <w:t xml:space="preserve">i pneumatic, aparatele medicale cu </w:t>
      </w:r>
      <w:r w:rsidR="00125854" w:rsidRPr="00A37E83">
        <w:rPr>
          <w:rFonts w:ascii="Times New Roman" w:hAnsi="Times New Roman"/>
          <w:sz w:val="19"/>
          <w:szCs w:val="19"/>
        </w:rPr>
        <w:t>funcție</w:t>
      </w:r>
      <w:r w:rsidRPr="00A37E83">
        <w:rPr>
          <w:rFonts w:ascii="Times New Roman" w:hAnsi="Times New Roman"/>
          <w:sz w:val="19"/>
          <w:szCs w:val="19"/>
        </w:rPr>
        <w:t xml:space="preserve"> de ECG (electrocardiografe ș</w:t>
      </w:r>
      <w:r w:rsidR="0093108D" w:rsidRPr="00A37E83">
        <w:rPr>
          <w:rFonts w:ascii="Times New Roman" w:hAnsi="Times New Roman"/>
          <w:sz w:val="19"/>
          <w:szCs w:val="19"/>
        </w:rPr>
        <w:t>i monitoare</w:t>
      </w:r>
      <w:r w:rsidR="007A3076" w:rsidRPr="00A37E83">
        <w:rPr>
          <w:rFonts w:ascii="Times New Roman" w:hAnsi="Times New Roman"/>
          <w:sz w:val="19"/>
          <w:szCs w:val="19"/>
        </w:rPr>
        <w:t xml:space="preserve"> de </w:t>
      </w:r>
      <w:r w:rsidR="00125854" w:rsidRPr="00A37E83">
        <w:rPr>
          <w:rFonts w:ascii="Times New Roman" w:hAnsi="Times New Roman"/>
          <w:sz w:val="19"/>
          <w:szCs w:val="19"/>
        </w:rPr>
        <w:t>funcții</w:t>
      </w:r>
      <w:r w:rsidR="007A3076" w:rsidRPr="00A37E83">
        <w:rPr>
          <w:rFonts w:ascii="Times New Roman" w:hAnsi="Times New Roman"/>
          <w:sz w:val="19"/>
          <w:szCs w:val="19"/>
        </w:rPr>
        <w:t xml:space="preserve"> vitale</w:t>
      </w:r>
      <w:r w:rsidR="0093108D" w:rsidRPr="00A37E83">
        <w:rPr>
          <w:rFonts w:ascii="Times New Roman" w:hAnsi="Times New Roman"/>
          <w:sz w:val="19"/>
          <w:szCs w:val="19"/>
        </w:rPr>
        <w:t>), incubatoarele de transport</w:t>
      </w:r>
      <w:r w:rsidRPr="00A37E83">
        <w:rPr>
          <w:rFonts w:ascii="Times New Roman" w:hAnsi="Times New Roman"/>
          <w:sz w:val="19"/>
          <w:szCs w:val="19"/>
        </w:rPr>
        <w:t xml:space="preserve"> ș</w:t>
      </w:r>
      <w:r w:rsidR="0093108D" w:rsidRPr="00A37E83">
        <w:rPr>
          <w:rFonts w:ascii="Times New Roman" w:hAnsi="Times New Roman"/>
          <w:sz w:val="19"/>
          <w:szCs w:val="19"/>
        </w:rPr>
        <w:t xml:space="preserve">i defibrilatoarele cardiace externe. </w:t>
      </w:r>
    </w:p>
    <w:p w:rsidR="00600A3E" w:rsidRPr="00A37E83" w:rsidRDefault="00600A3E" w:rsidP="00A37E83">
      <w:pPr>
        <w:pStyle w:val="Listparagraf"/>
        <w:numPr>
          <w:ilvl w:val="0"/>
          <w:numId w:val="3"/>
        </w:numPr>
        <w:spacing w:after="0" w:line="259" w:lineRule="auto"/>
        <w:ind w:left="567" w:hanging="283"/>
        <w:jc w:val="both"/>
        <w:rPr>
          <w:rFonts w:ascii="Times New Roman" w:hAnsi="Times New Roman"/>
          <w:sz w:val="19"/>
          <w:szCs w:val="19"/>
        </w:rPr>
      </w:pPr>
      <w:r w:rsidRPr="00A37E83">
        <w:rPr>
          <w:rFonts w:ascii="Times New Roman" w:hAnsi="Times New Roman"/>
          <w:sz w:val="19"/>
          <w:szCs w:val="19"/>
        </w:rPr>
        <w:t>D</w:t>
      </w:r>
      <w:r w:rsidR="0093108D" w:rsidRPr="00A37E83">
        <w:rPr>
          <w:rFonts w:ascii="Times New Roman" w:hAnsi="Times New Roman"/>
          <w:sz w:val="19"/>
          <w:szCs w:val="19"/>
        </w:rPr>
        <w:t>aca u</w:t>
      </w:r>
      <w:r w:rsidR="00E81413" w:rsidRPr="00A37E83">
        <w:rPr>
          <w:rFonts w:ascii="Times New Roman" w:hAnsi="Times New Roman"/>
          <w:sz w:val="19"/>
          <w:szCs w:val="19"/>
        </w:rPr>
        <w:t>n dispozitiv medical verificat ș</w:t>
      </w:r>
      <w:r w:rsidR="0093108D" w:rsidRPr="00A37E83">
        <w:rPr>
          <w:rFonts w:ascii="Times New Roman" w:hAnsi="Times New Roman"/>
          <w:sz w:val="19"/>
          <w:szCs w:val="19"/>
        </w:rPr>
        <w:t xml:space="preserve">i </w:t>
      </w:r>
      <w:r w:rsidR="00125854" w:rsidRPr="00A37E83">
        <w:rPr>
          <w:rFonts w:ascii="Times New Roman" w:hAnsi="Times New Roman"/>
          <w:sz w:val="19"/>
          <w:szCs w:val="19"/>
        </w:rPr>
        <w:t>menționat</w:t>
      </w:r>
      <w:r w:rsidR="00E81413" w:rsidRPr="00A37E83">
        <w:rPr>
          <w:rFonts w:ascii="Times New Roman" w:hAnsi="Times New Roman"/>
          <w:sz w:val="19"/>
          <w:szCs w:val="19"/>
        </w:rPr>
        <w:t xml:space="preserve"> î</w:t>
      </w:r>
      <w:r w:rsidR="0093108D" w:rsidRPr="00A37E83">
        <w:rPr>
          <w:rFonts w:ascii="Times New Roman" w:hAnsi="Times New Roman"/>
          <w:sz w:val="19"/>
          <w:szCs w:val="19"/>
        </w:rPr>
        <w:t>n avizul de utilizare/b</w:t>
      </w:r>
      <w:r w:rsidR="00E81413" w:rsidRPr="00A37E83">
        <w:rPr>
          <w:rFonts w:ascii="Times New Roman" w:hAnsi="Times New Roman"/>
          <w:sz w:val="19"/>
          <w:szCs w:val="19"/>
        </w:rPr>
        <w:t>uletinul de verificare periodică</w:t>
      </w:r>
      <w:r w:rsidR="0093108D" w:rsidRPr="00A37E83">
        <w:rPr>
          <w:rFonts w:ascii="Times New Roman" w:hAnsi="Times New Roman"/>
          <w:sz w:val="19"/>
          <w:szCs w:val="19"/>
        </w:rPr>
        <w:t xml:space="preserve"> emis anterior a fost </w:t>
      </w:r>
      <w:r w:rsidR="00125854" w:rsidRPr="00A37E83">
        <w:rPr>
          <w:rFonts w:ascii="Times New Roman" w:hAnsi="Times New Roman"/>
          <w:sz w:val="19"/>
          <w:szCs w:val="19"/>
        </w:rPr>
        <w:t>înlocuit</w:t>
      </w:r>
      <w:r w:rsidR="0093108D" w:rsidRPr="00A37E83">
        <w:rPr>
          <w:rFonts w:ascii="Times New Roman" w:hAnsi="Times New Roman"/>
          <w:sz w:val="19"/>
          <w:szCs w:val="19"/>
        </w:rPr>
        <w:t xml:space="preserve"> cu unul care </w:t>
      </w:r>
      <w:r w:rsidR="00125854" w:rsidRPr="00A37E83">
        <w:rPr>
          <w:rFonts w:ascii="Times New Roman" w:hAnsi="Times New Roman"/>
          <w:sz w:val="19"/>
          <w:szCs w:val="19"/>
        </w:rPr>
        <w:t>deține</w:t>
      </w:r>
      <w:r w:rsidR="0093108D" w:rsidRPr="00A37E83">
        <w:rPr>
          <w:rFonts w:ascii="Times New Roman" w:hAnsi="Times New Roman"/>
          <w:sz w:val="19"/>
          <w:szCs w:val="19"/>
        </w:rPr>
        <w:t xml:space="preserve"> certifica</w:t>
      </w:r>
      <w:r w:rsidR="000A61B7" w:rsidRPr="00A37E83">
        <w:rPr>
          <w:rFonts w:ascii="Times New Roman" w:hAnsi="Times New Roman"/>
          <w:sz w:val="19"/>
          <w:szCs w:val="19"/>
        </w:rPr>
        <w:t xml:space="preserve">t de </w:t>
      </w:r>
      <w:r w:rsidR="00125854" w:rsidRPr="00A37E83">
        <w:rPr>
          <w:rFonts w:ascii="Times New Roman" w:hAnsi="Times New Roman"/>
          <w:sz w:val="19"/>
          <w:szCs w:val="19"/>
        </w:rPr>
        <w:t>garanție</w:t>
      </w:r>
      <w:r w:rsidR="000A61B7" w:rsidRPr="00A37E83">
        <w:rPr>
          <w:rFonts w:ascii="Times New Roman" w:hAnsi="Times New Roman"/>
          <w:sz w:val="19"/>
          <w:szCs w:val="19"/>
        </w:rPr>
        <w:t xml:space="preserve"> valabil, conform O</w:t>
      </w:r>
      <w:r w:rsidR="0093108D" w:rsidRPr="00A37E83">
        <w:rPr>
          <w:rFonts w:ascii="Times New Roman" w:hAnsi="Times New Roman"/>
          <w:sz w:val="19"/>
          <w:szCs w:val="19"/>
        </w:rPr>
        <w:t>rdinului 308/2015</w:t>
      </w:r>
      <w:r w:rsidRPr="00A37E83">
        <w:rPr>
          <w:rFonts w:ascii="Times New Roman" w:hAnsi="Times New Roman"/>
          <w:sz w:val="19"/>
          <w:szCs w:val="19"/>
        </w:rPr>
        <w:t xml:space="preserve"> pentru acesta </w:t>
      </w:r>
      <w:r w:rsidR="002A3AA6" w:rsidRPr="00A37E83">
        <w:rPr>
          <w:rFonts w:ascii="Times New Roman" w:hAnsi="Times New Roman"/>
          <w:sz w:val="19"/>
          <w:szCs w:val="19"/>
        </w:rPr>
        <w:t xml:space="preserve">nu </w:t>
      </w:r>
      <w:r w:rsidR="00E81413" w:rsidRPr="00A37E83">
        <w:rPr>
          <w:rFonts w:ascii="Times New Roman" w:hAnsi="Times New Roman"/>
          <w:sz w:val="19"/>
          <w:szCs w:val="19"/>
        </w:rPr>
        <w:t>este necesară</w:t>
      </w:r>
      <w:r w:rsidRPr="00A37E83">
        <w:rPr>
          <w:rFonts w:ascii="Times New Roman" w:hAnsi="Times New Roman"/>
          <w:sz w:val="19"/>
          <w:szCs w:val="19"/>
        </w:rPr>
        <w:t xml:space="preserve"> emiterea unui </w:t>
      </w:r>
      <w:r w:rsidR="002A3AA6" w:rsidRPr="00A37E83">
        <w:rPr>
          <w:rFonts w:ascii="Times New Roman" w:hAnsi="Times New Roman"/>
          <w:sz w:val="19"/>
          <w:szCs w:val="19"/>
        </w:rPr>
        <w:t xml:space="preserve">nou </w:t>
      </w:r>
      <w:r w:rsidR="00E81413" w:rsidRPr="00A37E83">
        <w:rPr>
          <w:rFonts w:ascii="Times New Roman" w:hAnsi="Times New Roman"/>
          <w:sz w:val="19"/>
          <w:szCs w:val="19"/>
        </w:rPr>
        <w:t>buletin de verificare periodică</w:t>
      </w:r>
      <w:r w:rsidR="0093108D" w:rsidRPr="00A37E83">
        <w:rPr>
          <w:rFonts w:ascii="Times New Roman" w:hAnsi="Times New Roman"/>
          <w:sz w:val="19"/>
          <w:szCs w:val="19"/>
        </w:rPr>
        <w:t xml:space="preserve"> </w:t>
      </w:r>
      <w:r w:rsidR="002A3AA6" w:rsidRPr="00A37E83">
        <w:rPr>
          <w:rFonts w:ascii="Times New Roman" w:hAnsi="Times New Roman"/>
          <w:sz w:val="19"/>
          <w:szCs w:val="19"/>
        </w:rPr>
        <w:t xml:space="preserve">decât </w:t>
      </w:r>
      <w:r w:rsidRPr="00A37E83">
        <w:rPr>
          <w:rFonts w:ascii="Times New Roman" w:hAnsi="Times New Roman"/>
          <w:sz w:val="19"/>
          <w:szCs w:val="19"/>
        </w:rPr>
        <w:t xml:space="preserve">într-un interval de </w:t>
      </w:r>
      <w:r w:rsidR="007A3076" w:rsidRPr="00A37E83">
        <w:rPr>
          <w:rFonts w:ascii="Times New Roman" w:hAnsi="Times New Roman"/>
          <w:sz w:val="19"/>
          <w:szCs w:val="19"/>
        </w:rPr>
        <w:t xml:space="preserve">maxim </w:t>
      </w:r>
      <w:r w:rsidRPr="00A37E83">
        <w:rPr>
          <w:rFonts w:ascii="Times New Roman" w:hAnsi="Times New Roman"/>
          <w:sz w:val="19"/>
          <w:szCs w:val="19"/>
        </w:rPr>
        <w:t>2 ani</w:t>
      </w:r>
      <w:r w:rsidRPr="00A37E83">
        <w:rPr>
          <w:rFonts w:ascii="Times New Roman" w:hAnsi="Times New Roman"/>
        </w:rPr>
        <w:t xml:space="preserve"> </w:t>
      </w:r>
      <w:r w:rsidRPr="00A37E83">
        <w:rPr>
          <w:rFonts w:ascii="Times New Roman" w:hAnsi="Times New Roman"/>
          <w:sz w:val="19"/>
          <w:szCs w:val="19"/>
        </w:rPr>
        <w:t xml:space="preserve">de la </w:t>
      </w:r>
      <w:r w:rsidR="00125854" w:rsidRPr="00A37E83">
        <w:rPr>
          <w:rFonts w:ascii="Times New Roman" w:hAnsi="Times New Roman"/>
          <w:sz w:val="19"/>
          <w:szCs w:val="19"/>
        </w:rPr>
        <w:t>ieșirea</w:t>
      </w:r>
      <w:r w:rsidRPr="00A37E83">
        <w:rPr>
          <w:rFonts w:ascii="Times New Roman" w:hAnsi="Times New Roman"/>
          <w:sz w:val="19"/>
          <w:szCs w:val="19"/>
        </w:rPr>
        <w:t xml:space="preserve"> din </w:t>
      </w:r>
      <w:r w:rsidR="00125854" w:rsidRPr="00A37E83">
        <w:rPr>
          <w:rFonts w:ascii="Times New Roman" w:hAnsi="Times New Roman"/>
          <w:sz w:val="19"/>
          <w:szCs w:val="19"/>
        </w:rPr>
        <w:t>garanție</w:t>
      </w:r>
      <w:r w:rsidR="002A3AA6" w:rsidRPr="00A37E83">
        <w:rPr>
          <w:rFonts w:ascii="Times New Roman" w:hAnsi="Times New Roman"/>
          <w:sz w:val="19"/>
          <w:szCs w:val="19"/>
        </w:rPr>
        <w:t xml:space="preserve"> a D.M</w:t>
      </w:r>
      <w:r w:rsidRPr="00A37E83">
        <w:rPr>
          <w:rFonts w:ascii="Times New Roman" w:hAnsi="Times New Roman"/>
          <w:sz w:val="19"/>
          <w:szCs w:val="19"/>
        </w:rPr>
        <w:t>.</w:t>
      </w:r>
    </w:p>
    <w:p w:rsidR="0093108D" w:rsidRPr="00A37E83" w:rsidRDefault="00E81413" w:rsidP="00A37E83">
      <w:pPr>
        <w:pStyle w:val="Listparagraf"/>
        <w:numPr>
          <w:ilvl w:val="0"/>
          <w:numId w:val="3"/>
        </w:numPr>
        <w:spacing w:after="0" w:line="259" w:lineRule="auto"/>
        <w:ind w:left="567" w:hanging="283"/>
        <w:jc w:val="both"/>
        <w:rPr>
          <w:rFonts w:ascii="Times New Roman" w:hAnsi="Times New Roman"/>
          <w:sz w:val="19"/>
          <w:szCs w:val="19"/>
        </w:rPr>
      </w:pPr>
      <w:r w:rsidRPr="00A37E83">
        <w:rPr>
          <w:rFonts w:ascii="Times New Roman" w:hAnsi="Times New Roman"/>
          <w:sz w:val="19"/>
          <w:szCs w:val="19"/>
        </w:rPr>
        <w:t>Pentru ambulanț</w:t>
      </w:r>
      <w:r w:rsidR="0093108D" w:rsidRPr="00A37E83">
        <w:rPr>
          <w:rFonts w:ascii="Times New Roman" w:hAnsi="Times New Roman"/>
          <w:sz w:val="19"/>
          <w:szCs w:val="19"/>
        </w:rPr>
        <w:t xml:space="preserve">ele de tip A1/A2, nu se emite </w:t>
      </w:r>
      <w:r w:rsidRPr="00A37E83">
        <w:rPr>
          <w:rFonts w:ascii="Times New Roman" w:hAnsi="Times New Roman"/>
          <w:sz w:val="19"/>
          <w:szCs w:val="19"/>
        </w:rPr>
        <w:t>“Buletin de verificare periodică</w:t>
      </w:r>
      <w:r w:rsidR="0093108D" w:rsidRPr="00A37E83">
        <w:rPr>
          <w:rFonts w:ascii="Times New Roman" w:hAnsi="Times New Roman"/>
          <w:sz w:val="19"/>
          <w:szCs w:val="19"/>
        </w:rPr>
        <w:t xml:space="preserve"> pentru dispozitivele medi</w:t>
      </w:r>
      <w:r w:rsidRPr="00A37E83">
        <w:rPr>
          <w:rFonts w:ascii="Times New Roman" w:hAnsi="Times New Roman"/>
          <w:sz w:val="19"/>
          <w:szCs w:val="19"/>
        </w:rPr>
        <w:t>cale aflate î</w:t>
      </w:r>
      <w:r w:rsidR="0093108D" w:rsidRPr="00A37E83">
        <w:rPr>
          <w:rFonts w:ascii="Times New Roman" w:hAnsi="Times New Roman"/>
          <w:sz w:val="19"/>
          <w:szCs w:val="19"/>
        </w:rPr>
        <w:t xml:space="preserve">n dotarea </w:t>
      </w:r>
      <w:r w:rsidR="00125854" w:rsidRPr="00A37E83">
        <w:rPr>
          <w:rFonts w:ascii="Times New Roman" w:hAnsi="Times New Roman"/>
          <w:sz w:val="19"/>
          <w:szCs w:val="19"/>
        </w:rPr>
        <w:t>unităților</w:t>
      </w:r>
      <w:r w:rsidR="0093108D" w:rsidRPr="00A37E83">
        <w:rPr>
          <w:rFonts w:ascii="Times New Roman" w:hAnsi="Times New Roman"/>
          <w:sz w:val="19"/>
          <w:szCs w:val="19"/>
        </w:rPr>
        <w:t xml:space="preserve"> mobile de </w:t>
      </w:r>
      <w:r w:rsidR="00125854" w:rsidRPr="00A37E83">
        <w:rPr>
          <w:rFonts w:ascii="Times New Roman" w:hAnsi="Times New Roman"/>
          <w:sz w:val="19"/>
          <w:szCs w:val="19"/>
        </w:rPr>
        <w:t>intervenție</w:t>
      </w:r>
      <w:r w:rsidRPr="00A37E83">
        <w:rPr>
          <w:rFonts w:ascii="Times New Roman" w:hAnsi="Times New Roman"/>
          <w:sz w:val="19"/>
          <w:szCs w:val="19"/>
        </w:rPr>
        <w:t>”, datorită faptului că</w:t>
      </w:r>
      <w:r w:rsidR="0093108D" w:rsidRPr="00A37E83">
        <w:rPr>
          <w:rFonts w:ascii="Times New Roman" w:hAnsi="Times New Roman"/>
          <w:sz w:val="19"/>
          <w:szCs w:val="19"/>
        </w:rPr>
        <w:t xml:space="preserve"> dispoz</w:t>
      </w:r>
      <w:r w:rsidRPr="00A37E83">
        <w:rPr>
          <w:rFonts w:ascii="Times New Roman" w:hAnsi="Times New Roman"/>
          <w:sz w:val="19"/>
          <w:szCs w:val="19"/>
        </w:rPr>
        <w:t>itivele electromedicale aflate î</w:t>
      </w:r>
      <w:r w:rsidR="0093108D" w:rsidRPr="00A37E83">
        <w:rPr>
          <w:rFonts w:ascii="Times New Roman" w:hAnsi="Times New Roman"/>
          <w:sz w:val="19"/>
          <w:szCs w:val="19"/>
        </w:rPr>
        <w:t>n dotarea</w:t>
      </w:r>
      <w:r w:rsidRPr="00A37E83">
        <w:rPr>
          <w:rFonts w:ascii="Times New Roman" w:hAnsi="Times New Roman"/>
          <w:sz w:val="19"/>
          <w:szCs w:val="19"/>
        </w:rPr>
        <w:t xml:space="preserve"> minimă</w:t>
      </w:r>
      <w:r w:rsidR="00522573" w:rsidRPr="00A37E83">
        <w:rPr>
          <w:rFonts w:ascii="Times New Roman" w:hAnsi="Times New Roman"/>
          <w:sz w:val="19"/>
          <w:szCs w:val="19"/>
        </w:rPr>
        <w:t xml:space="preserve"> obligatorie a</w:t>
      </w:r>
      <w:r w:rsidR="0093108D" w:rsidRPr="00A37E83">
        <w:rPr>
          <w:rFonts w:ascii="Times New Roman" w:hAnsi="Times New Roman"/>
          <w:sz w:val="19"/>
          <w:szCs w:val="19"/>
        </w:rPr>
        <w:t xml:space="preserve"> ace</w:t>
      </w:r>
      <w:r w:rsidRPr="00A37E83">
        <w:rPr>
          <w:rFonts w:ascii="Times New Roman" w:hAnsi="Times New Roman"/>
          <w:sz w:val="19"/>
          <w:szCs w:val="19"/>
        </w:rPr>
        <w:t>stui tip de UMI (A1/A2) nu intră sub incidenț</w:t>
      </w:r>
      <w:r w:rsidR="0093108D" w:rsidRPr="00A37E83">
        <w:rPr>
          <w:rFonts w:ascii="Times New Roman" w:hAnsi="Times New Roman"/>
          <w:sz w:val="19"/>
          <w:szCs w:val="19"/>
        </w:rPr>
        <w:t>a Ordinului nr. 308/20</w:t>
      </w:r>
      <w:r w:rsidRPr="00A37E83">
        <w:rPr>
          <w:rFonts w:ascii="Times New Roman" w:hAnsi="Times New Roman"/>
          <w:sz w:val="19"/>
          <w:szCs w:val="19"/>
        </w:rPr>
        <w:t>15. Pentru acest tip de ambulanț</w:t>
      </w:r>
      <w:r w:rsidR="0093108D" w:rsidRPr="00A37E83">
        <w:rPr>
          <w:rFonts w:ascii="Times New Roman" w:hAnsi="Times New Roman"/>
          <w:sz w:val="19"/>
          <w:szCs w:val="19"/>
        </w:rPr>
        <w:t xml:space="preserve">e, avizele de utilizare </w:t>
      </w:r>
      <w:r w:rsidR="00EC2060" w:rsidRPr="00A37E83">
        <w:rPr>
          <w:rFonts w:ascii="Times New Roman" w:hAnsi="Times New Roman"/>
          <w:sz w:val="19"/>
          <w:szCs w:val="19"/>
        </w:rPr>
        <w:t xml:space="preserve">sunt emise de </w:t>
      </w:r>
      <w:r w:rsidR="00125854" w:rsidRPr="00A37E83">
        <w:rPr>
          <w:rFonts w:ascii="Times New Roman" w:hAnsi="Times New Roman"/>
          <w:sz w:val="19"/>
          <w:szCs w:val="19"/>
        </w:rPr>
        <w:t>către</w:t>
      </w:r>
      <w:r w:rsidR="00EC2060" w:rsidRPr="00A37E83">
        <w:rPr>
          <w:rFonts w:ascii="Times New Roman" w:hAnsi="Times New Roman"/>
          <w:sz w:val="19"/>
          <w:szCs w:val="19"/>
        </w:rPr>
        <w:t xml:space="preserve"> </w:t>
      </w:r>
      <w:r w:rsidR="00F570D3" w:rsidRPr="00A37E83">
        <w:rPr>
          <w:rFonts w:ascii="Times New Roman" w:hAnsi="Times New Roman"/>
          <w:sz w:val="19"/>
          <w:szCs w:val="19"/>
        </w:rPr>
        <w:t>ANMDMR</w:t>
      </w:r>
      <w:r w:rsidR="00EC2060" w:rsidRPr="00A37E83">
        <w:rPr>
          <w:rFonts w:ascii="Times New Roman" w:hAnsi="Times New Roman"/>
          <w:sz w:val="19"/>
          <w:szCs w:val="19"/>
        </w:rPr>
        <w:t xml:space="preserve"> </w:t>
      </w:r>
      <w:r w:rsidR="00125854" w:rsidRPr="00A37E83">
        <w:rPr>
          <w:rFonts w:ascii="Times New Roman" w:hAnsi="Times New Roman"/>
          <w:sz w:val="19"/>
          <w:szCs w:val="19"/>
        </w:rPr>
        <w:t>fără</w:t>
      </w:r>
      <w:r w:rsidR="00EC2060" w:rsidRPr="00A37E83">
        <w:rPr>
          <w:rFonts w:ascii="Times New Roman" w:hAnsi="Times New Roman"/>
          <w:sz w:val="19"/>
          <w:szCs w:val="19"/>
        </w:rPr>
        <w:t xml:space="preserve"> </w:t>
      </w:r>
      <w:r w:rsidRPr="00A37E83">
        <w:rPr>
          <w:rFonts w:ascii="Times New Roman" w:hAnsi="Times New Roman"/>
          <w:sz w:val="19"/>
          <w:szCs w:val="19"/>
        </w:rPr>
        <w:t>ca pe acestea să</w:t>
      </w:r>
      <w:r w:rsidR="00C31488" w:rsidRPr="00A37E83">
        <w:rPr>
          <w:rFonts w:ascii="Times New Roman" w:hAnsi="Times New Roman"/>
          <w:sz w:val="19"/>
          <w:szCs w:val="19"/>
        </w:rPr>
        <w:t xml:space="preserve"> fie trecut un </w:t>
      </w:r>
      <w:r w:rsidR="00EC2060" w:rsidRPr="00A37E83">
        <w:rPr>
          <w:rFonts w:ascii="Times New Roman" w:hAnsi="Times New Roman"/>
          <w:sz w:val="19"/>
          <w:szCs w:val="19"/>
        </w:rPr>
        <w:t xml:space="preserve">termen de valabilitate, </w:t>
      </w:r>
      <w:r w:rsidR="00C31488" w:rsidRPr="00A37E83">
        <w:rPr>
          <w:rFonts w:ascii="Times New Roman" w:hAnsi="Times New Roman"/>
          <w:sz w:val="19"/>
          <w:szCs w:val="19"/>
        </w:rPr>
        <w:t xml:space="preserve">iar </w:t>
      </w:r>
      <w:r w:rsidR="00125854" w:rsidRPr="00A37E83">
        <w:rPr>
          <w:rFonts w:ascii="Times New Roman" w:hAnsi="Times New Roman"/>
          <w:sz w:val="19"/>
          <w:szCs w:val="19"/>
        </w:rPr>
        <w:t>după</w:t>
      </w:r>
      <w:r w:rsidR="00C31488" w:rsidRPr="00A37E83">
        <w:rPr>
          <w:rFonts w:ascii="Times New Roman" w:hAnsi="Times New Roman"/>
          <w:sz w:val="19"/>
          <w:szCs w:val="19"/>
        </w:rPr>
        <w:t xml:space="preserve"> primirea </w:t>
      </w:r>
      <w:r w:rsidR="002A3AA6" w:rsidRPr="00A37E83">
        <w:rPr>
          <w:rFonts w:ascii="Times New Roman" w:hAnsi="Times New Roman"/>
          <w:sz w:val="19"/>
          <w:szCs w:val="19"/>
        </w:rPr>
        <w:t xml:space="preserve">avizului </w:t>
      </w:r>
      <w:r w:rsidR="00EC2060" w:rsidRPr="00A37E83">
        <w:rPr>
          <w:rFonts w:ascii="Times New Roman" w:hAnsi="Times New Roman"/>
          <w:sz w:val="19"/>
          <w:szCs w:val="19"/>
        </w:rPr>
        <w:t xml:space="preserve">beneficiarul </w:t>
      </w:r>
      <w:r w:rsidR="00C31488" w:rsidRPr="00A37E83">
        <w:rPr>
          <w:rFonts w:ascii="Times New Roman" w:hAnsi="Times New Roman"/>
          <w:sz w:val="19"/>
          <w:szCs w:val="19"/>
        </w:rPr>
        <w:t>este</w:t>
      </w:r>
      <w:r w:rsidR="00EC2060" w:rsidRPr="00A37E83">
        <w:rPr>
          <w:rFonts w:ascii="Times New Roman" w:hAnsi="Times New Roman"/>
          <w:sz w:val="19"/>
          <w:szCs w:val="19"/>
        </w:rPr>
        <w:t xml:space="preserve"> obligat sa </w:t>
      </w:r>
      <w:r w:rsidR="00125854" w:rsidRPr="00A37E83">
        <w:rPr>
          <w:rFonts w:ascii="Times New Roman" w:hAnsi="Times New Roman"/>
          <w:sz w:val="19"/>
          <w:szCs w:val="19"/>
        </w:rPr>
        <w:t>mențină</w:t>
      </w:r>
      <w:r w:rsidR="00EC2060" w:rsidRPr="00A37E83">
        <w:rPr>
          <w:rFonts w:ascii="Times New Roman" w:hAnsi="Times New Roman"/>
          <w:sz w:val="19"/>
          <w:szCs w:val="19"/>
        </w:rPr>
        <w:t xml:space="preserve"> </w:t>
      </w:r>
      <w:r w:rsidR="00125854" w:rsidRPr="00A37E83">
        <w:rPr>
          <w:rFonts w:ascii="Times New Roman" w:hAnsi="Times New Roman"/>
          <w:sz w:val="19"/>
          <w:szCs w:val="19"/>
        </w:rPr>
        <w:t>încadrarea</w:t>
      </w:r>
      <w:r w:rsidR="00EC2060" w:rsidRPr="00A37E83">
        <w:rPr>
          <w:rFonts w:ascii="Times New Roman" w:hAnsi="Times New Roman"/>
          <w:sz w:val="19"/>
          <w:szCs w:val="19"/>
        </w:rPr>
        <w:t xml:space="preserve"> U.M.I. stabilit</w:t>
      </w:r>
      <w:r w:rsidRPr="00A37E83">
        <w:rPr>
          <w:rFonts w:ascii="Times New Roman" w:hAnsi="Times New Roman"/>
          <w:sz w:val="19"/>
          <w:szCs w:val="19"/>
        </w:rPr>
        <w:t>ă</w:t>
      </w:r>
      <w:r w:rsidR="0093108D" w:rsidRPr="00A37E83">
        <w:rPr>
          <w:rFonts w:ascii="Times New Roman" w:hAnsi="Times New Roman"/>
          <w:sz w:val="19"/>
          <w:szCs w:val="19"/>
        </w:rPr>
        <w:t xml:space="preserve"> la momentul </w:t>
      </w:r>
      <w:r w:rsidR="00125854" w:rsidRPr="00A37E83">
        <w:rPr>
          <w:rFonts w:ascii="Times New Roman" w:hAnsi="Times New Roman"/>
          <w:sz w:val="19"/>
          <w:szCs w:val="19"/>
        </w:rPr>
        <w:t>evaluării</w:t>
      </w:r>
      <w:r w:rsidRPr="00A37E83">
        <w:rPr>
          <w:rFonts w:ascii="Times New Roman" w:hAnsi="Times New Roman"/>
          <w:sz w:val="19"/>
          <w:szCs w:val="19"/>
        </w:rPr>
        <w:t xml:space="preserve"> ș</w:t>
      </w:r>
      <w:r w:rsidR="0093108D" w:rsidRPr="00A37E83">
        <w:rPr>
          <w:rFonts w:ascii="Times New Roman" w:hAnsi="Times New Roman"/>
          <w:sz w:val="19"/>
          <w:szCs w:val="19"/>
        </w:rPr>
        <w:t>i emiterii avizului, respectiv ambula</w:t>
      </w:r>
      <w:r w:rsidRPr="00A37E83">
        <w:rPr>
          <w:rFonts w:ascii="Times New Roman" w:hAnsi="Times New Roman"/>
          <w:sz w:val="19"/>
          <w:szCs w:val="19"/>
        </w:rPr>
        <w:t>nță</w:t>
      </w:r>
      <w:r w:rsidR="0093108D" w:rsidRPr="00A37E83">
        <w:rPr>
          <w:rFonts w:ascii="Times New Roman" w:hAnsi="Times New Roman"/>
          <w:sz w:val="19"/>
          <w:szCs w:val="19"/>
        </w:rPr>
        <w:t xml:space="preserve"> A1</w:t>
      </w:r>
      <w:r w:rsidR="00F570D3" w:rsidRPr="00A37E83">
        <w:rPr>
          <w:rFonts w:ascii="Times New Roman" w:hAnsi="Times New Roman"/>
          <w:sz w:val="19"/>
          <w:szCs w:val="19"/>
        </w:rPr>
        <w:t>,</w:t>
      </w:r>
      <w:r w:rsidR="0093108D" w:rsidRPr="00A37E83">
        <w:rPr>
          <w:rFonts w:ascii="Times New Roman" w:hAnsi="Times New Roman"/>
          <w:sz w:val="19"/>
          <w:szCs w:val="19"/>
        </w:rPr>
        <w:t xml:space="preserve"> </w:t>
      </w:r>
      <w:r w:rsidRPr="00A37E83">
        <w:rPr>
          <w:rFonts w:ascii="Times New Roman" w:hAnsi="Times New Roman"/>
          <w:sz w:val="19"/>
          <w:szCs w:val="19"/>
        </w:rPr>
        <w:t>autosanitară</w:t>
      </w:r>
      <w:r w:rsidR="0093108D" w:rsidRPr="00A37E83">
        <w:rPr>
          <w:rFonts w:ascii="Times New Roman" w:hAnsi="Times New Roman"/>
          <w:sz w:val="19"/>
          <w:szCs w:val="19"/>
        </w:rPr>
        <w:t xml:space="preserve"> A2, </w:t>
      </w:r>
      <w:r w:rsidR="00F570D3" w:rsidRPr="00A37E83">
        <w:rPr>
          <w:rFonts w:ascii="Times New Roman" w:hAnsi="Times New Roman"/>
          <w:sz w:val="19"/>
          <w:szCs w:val="19"/>
        </w:rPr>
        <w:t>sau ambula</w:t>
      </w:r>
      <w:r w:rsidRPr="00A37E83">
        <w:rPr>
          <w:rFonts w:ascii="Times New Roman" w:hAnsi="Times New Roman"/>
          <w:sz w:val="19"/>
          <w:szCs w:val="19"/>
        </w:rPr>
        <w:t>nță</w:t>
      </w:r>
      <w:r w:rsidR="00F570D3" w:rsidRPr="00A37E83">
        <w:rPr>
          <w:rFonts w:ascii="Times New Roman" w:hAnsi="Times New Roman"/>
          <w:sz w:val="19"/>
          <w:szCs w:val="19"/>
        </w:rPr>
        <w:t xml:space="preserve"> A1/A2 </w:t>
      </w:r>
      <w:r w:rsidRPr="00A37E83">
        <w:rPr>
          <w:rFonts w:ascii="Times New Roman" w:hAnsi="Times New Roman"/>
          <w:sz w:val="19"/>
          <w:szCs w:val="19"/>
        </w:rPr>
        <w:t>î</w:t>
      </w:r>
      <w:r w:rsidR="0093108D" w:rsidRPr="00A37E83">
        <w:rPr>
          <w:rFonts w:ascii="Times New Roman" w:hAnsi="Times New Roman"/>
          <w:sz w:val="19"/>
          <w:szCs w:val="19"/>
        </w:rPr>
        <w:t>n co</w:t>
      </w:r>
      <w:r w:rsidR="00EC2060" w:rsidRPr="00A37E83">
        <w:rPr>
          <w:rFonts w:ascii="Times New Roman" w:hAnsi="Times New Roman"/>
          <w:sz w:val="19"/>
          <w:szCs w:val="19"/>
        </w:rPr>
        <w:t>nformitate cu Ordinul 1092/2006.</w:t>
      </w:r>
    </w:p>
    <w:p w:rsidR="00522573" w:rsidRPr="00A37E83" w:rsidRDefault="00E81413" w:rsidP="00A37E83">
      <w:pPr>
        <w:spacing w:after="0" w:line="259" w:lineRule="auto"/>
        <w:ind w:left="567"/>
        <w:jc w:val="both"/>
        <w:rPr>
          <w:rFonts w:ascii="Times New Roman" w:hAnsi="Times New Roman"/>
          <w:sz w:val="19"/>
          <w:szCs w:val="19"/>
        </w:rPr>
      </w:pPr>
      <w:r w:rsidRPr="00A37E83">
        <w:rPr>
          <w:rFonts w:ascii="Times New Roman" w:hAnsi="Times New Roman"/>
          <w:sz w:val="19"/>
          <w:szCs w:val="19"/>
        </w:rPr>
        <w:t>Î</w:t>
      </w:r>
      <w:r w:rsidR="00522573" w:rsidRPr="00A37E83">
        <w:rPr>
          <w:rFonts w:ascii="Times New Roman" w:hAnsi="Times New Roman"/>
          <w:sz w:val="19"/>
          <w:szCs w:val="19"/>
        </w:rPr>
        <w:t xml:space="preserve">n cazul acelor U.M.I. de tip A1/A2 a </w:t>
      </w:r>
      <w:r w:rsidR="00125854" w:rsidRPr="00A37E83">
        <w:rPr>
          <w:rFonts w:ascii="Times New Roman" w:hAnsi="Times New Roman"/>
          <w:sz w:val="19"/>
          <w:szCs w:val="19"/>
        </w:rPr>
        <w:t>căror</w:t>
      </w:r>
      <w:r w:rsidR="00522573" w:rsidRPr="00A37E83">
        <w:rPr>
          <w:rFonts w:ascii="Times New Roman" w:hAnsi="Times New Roman"/>
          <w:sz w:val="19"/>
          <w:szCs w:val="19"/>
        </w:rPr>
        <w:t xml:space="preserve"> dotare </w:t>
      </w:r>
      <w:r w:rsidR="000F075B" w:rsidRPr="00A37E83">
        <w:rPr>
          <w:rFonts w:ascii="Times New Roman" w:hAnsi="Times New Roman"/>
          <w:sz w:val="19"/>
          <w:szCs w:val="19"/>
        </w:rPr>
        <w:t>excedă</w:t>
      </w:r>
      <w:r w:rsidR="00522573" w:rsidRPr="00A37E83">
        <w:rPr>
          <w:rFonts w:ascii="Times New Roman" w:hAnsi="Times New Roman"/>
          <w:sz w:val="19"/>
          <w:szCs w:val="19"/>
        </w:rPr>
        <w:t xml:space="preserve"> dotarea</w:t>
      </w:r>
      <w:r w:rsidRPr="00A37E83">
        <w:rPr>
          <w:rFonts w:ascii="Times New Roman" w:hAnsi="Times New Roman"/>
          <w:sz w:val="19"/>
          <w:szCs w:val="19"/>
        </w:rPr>
        <w:t xml:space="preserve"> minimă obligatorie ș</w:t>
      </w:r>
      <w:r w:rsidR="00522573" w:rsidRPr="00A37E83">
        <w:rPr>
          <w:rFonts w:ascii="Times New Roman" w:hAnsi="Times New Roman"/>
          <w:sz w:val="19"/>
          <w:szCs w:val="19"/>
        </w:rPr>
        <w:t xml:space="preserve">i care au fost </w:t>
      </w:r>
      <w:r w:rsidR="00125854" w:rsidRPr="00A37E83">
        <w:rPr>
          <w:rFonts w:ascii="Times New Roman" w:hAnsi="Times New Roman"/>
          <w:sz w:val="19"/>
          <w:szCs w:val="19"/>
        </w:rPr>
        <w:t>prevăzute</w:t>
      </w:r>
      <w:r w:rsidR="00522573" w:rsidRPr="00A37E83">
        <w:rPr>
          <w:rFonts w:ascii="Times New Roman" w:hAnsi="Times New Roman"/>
          <w:sz w:val="19"/>
          <w:szCs w:val="19"/>
        </w:rPr>
        <w:t xml:space="preserve"> </w:t>
      </w:r>
      <w:r w:rsidR="00125854" w:rsidRPr="00A37E83">
        <w:rPr>
          <w:rFonts w:ascii="Times New Roman" w:hAnsi="Times New Roman"/>
          <w:sz w:val="19"/>
          <w:szCs w:val="19"/>
        </w:rPr>
        <w:t>opțional</w:t>
      </w:r>
      <w:r w:rsidR="00522573" w:rsidRPr="00A37E83">
        <w:rPr>
          <w:rFonts w:ascii="Times New Roman" w:hAnsi="Times New Roman"/>
          <w:sz w:val="19"/>
          <w:szCs w:val="19"/>
        </w:rPr>
        <w:t xml:space="preserve"> de </w:t>
      </w:r>
      <w:r w:rsidR="00125854" w:rsidRPr="00A37E83">
        <w:rPr>
          <w:rFonts w:ascii="Times New Roman" w:hAnsi="Times New Roman"/>
          <w:sz w:val="19"/>
          <w:szCs w:val="19"/>
        </w:rPr>
        <w:t>către</w:t>
      </w:r>
      <w:r w:rsidR="00522573" w:rsidRPr="00A37E83">
        <w:rPr>
          <w:rFonts w:ascii="Times New Roman" w:hAnsi="Times New Roman"/>
          <w:sz w:val="19"/>
          <w:szCs w:val="19"/>
        </w:rPr>
        <w:t xml:space="preserve"> utilizator cu unul sau mai multe dintre dispozitivele medicale </w:t>
      </w:r>
      <w:r w:rsidR="00125854" w:rsidRPr="00A37E83">
        <w:rPr>
          <w:rFonts w:ascii="Times New Roman" w:hAnsi="Times New Roman"/>
          <w:sz w:val="19"/>
          <w:szCs w:val="19"/>
        </w:rPr>
        <w:t>menționate</w:t>
      </w:r>
      <w:r w:rsidR="00522573" w:rsidRPr="00A37E83">
        <w:rPr>
          <w:rFonts w:ascii="Times New Roman" w:hAnsi="Times New Roman"/>
          <w:sz w:val="19"/>
          <w:szCs w:val="19"/>
        </w:rPr>
        <w:t xml:space="preserve"> la punctul „</w:t>
      </w:r>
      <w:r w:rsidR="00F65B8C" w:rsidRPr="00A37E83">
        <w:rPr>
          <w:rFonts w:ascii="Times New Roman" w:hAnsi="Times New Roman"/>
          <w:sz w:val="19"/>
          <w:szCs w:val="19"/>
        </w:rPr>
        <w:t>c</w:t>
      </w:r>
      <w:r w:rsidRPr="00A37E83">
        <w:rPr>
          <w:rFonts w:ascii="Times New Roman" w:hAnsi="Times New Roman"/>
          <w:sz w:val="19"/>
          <w:szCs w:val="19"/>
        </w:rPr>
        <w:t>”, pentru acestea va fi necesară</w:t>
      </w:r>
      <w:r w:rsidR="00522573" w:rsidRPr="00A37E83">
        <w:rPr>
          <w:rFonts w:ascii="Times New Roman" w:hAnsi="Times New Roman"/>
          <w:sz w:val="19"/>
          <w:szCs w:val="19"/>
        </w:rPr>
        <w:t xml:space="preserve"> eliberarea unui</w:t>
      </w:r>
      <w:r w:rsidRPr="00A37E83">
        <w:rPr>
          <w:rFonts w:ascii="Times New Roman" w:hAnsi="Times New Roman"/>
          <w:sz w:val="19"/>
          <w:szCs w:val="19"/>
        </w:rPr>
        <w:t xml:space="preserve"> buletin de verificare periodică</w:t>
      </w:r>
      <w:r w:rsidR="00522573" w:rsidRPr="00A37E83">
        <w:rPr>
          <w:rFonts w:ascii="Times New Roman" w:hAnsi="Times New Roman"/>
          <w:sz w:val="19"/>
          <w:szCs w:val="19"/>
        </w:rPr>
        <w:t xml:space="preserve"> la expirarea celui anterior sau a </w:t>
      </w:r>
      <w:r w:rsidR="00125854" w:rsidRPr="00A37E83">
        <w:rPr>
          <w:rFonts w:ascii="Times New Roman" w:hAnsi="Times New Roman"/>
          <w:sz w:val="19"/>
          <w:szCs w:val="19"/>
        </w:rPr>
        <w:t>garanției</w:t>
      </w:r>
      <w:r w:rsidR="00522573" w:rsidRPr="00A37E83">
        <w:rPr>
          <w:rFonts w:ascii="Times New Roman" w:hAnsi="Times New Roman"/>
          <w:sz w:val="19"/>
          <w:szCs w:val="19"/>
        </w:rPr>
        <w:t xml:space="preserve"> D.M.</w:t>
      </w:r>
    </w:p>
    <w:p w:rsidR="007F7072" w:rsidRPr="00A37E83" w:rsidRDefault="00E04C68" w:rsidP="00A37E83">
      <w:pPr>
        <w:spacing w:before="120" w:after="0" w:line="259" w:lineRule="auto"/>
        <w:ind w:firstLine="567"/>
        <w:jc w:val="both"/>
        <w:rPr>
          <w:rFonts w:ascii="Times New Roman" w:hAnsi="Times New Roman"/>
          <w:sz w:val="19"/>
          <w:szCs w:val="19"/>
        </w:rPr>
      </w:pPr>
      <w:r w:rsidRPr="00A37E83">
        <w:rPr>
          <w:rFonts w:ascii="Times New Roman" w:hAnsi="Times New Roman"/>
          <w:sz w:val="19"/>
          <w:szCs w:val="19"/>
        </w:rPr>
        <w:t xml:space="preserve">Pentru </w:t>
      </w:r>
      <w:r w:rsidR="00125854" w:rsidRPr="00A37E83">
        <w:rPr>
          <w:rFonts w:ascii="Times New Roman" w:hAnsi="Times New Roman"/>
          <w:sz w:val="19"/>
          <w:szCs w:val="19"/>
        </w:rPr>
        <w:t>obținerea</w:t>
      </w:r>
      <w:r w:rsidRPr="00A37E83">
        <w:rPr>
          <w:rFonts w:ascii="Times New Roman" w:hAnsi="Times New Roman"/>
          <w:sz w:val="19"/>
          <w:szCs w:val="19"/>
        </w:rPr>
        <w:t xml:space="preserve"> buletinului de verific</w:t>
      </w:r>
      <w:r w:rsidR="00E81413" w:rsidRPr="00A37E83">
        <w:rPr>
          <w:rFonts w:ascii="Times New Roman" w:hAnsi="Times New Roman"/>
          <w:sz w:val="19"/>
          <w:szCs w:val="19"/>
        </w:rPr>
        <w:t>are periodică</w:t>
      </w:r>
      <w:r w:rsidRPr="00A37E83">
        <w:rPr>
          <w:rFonts w:ascii="Times New Roman" w:hAnsi="Times New Roman"/>
          <w:sz w:val="19"/>
          <w:szCs w:val="19"/>
        </w:rPr>
        <w:t xml:space="preserve"> este necesar ca </w:t>
      </w:r>
      <w:r w:rsidR="00606E04" w:rsidRPr="00A37E83">
        <w:rPr>
          <w:rFonts w:ascii="Times New Roman" w:hAnsi="Times New Roman"/>
          <w:sz w:val="19"/>
          <w:szCs w:val="19"/>
        </w:rPr>
        <w:t>beneficiarul</w:t>
      </w:r>
      <w:r w:rsidR="00E81413" w:rsidRPr="00A37E83">
        <w:rPr>
          <w:rFonts w:ascii="Times New Roman" w:hAnsi="Times New Roman"/>
          <w:sz w:val="19"/>
          <w:szCs w:val="19"/>
        </w:rPr>
        <w:t xml:space="preserve"> să</w:t>
      </w:r>
      <w:r w:rsidRPr="00A37E83">
        <w:rPr>
          <w:rFonts w:ascii="Times New Roman" w:hAnsi="Times New Roman"/>
          <w:sz w:val="19"/>
          <w:szCs w:val="19"/>
        </w:rPr>
        <w:t xml:space="preserve"> </w:t>
      </w:r>
      <w:r w:rsidR="00125854" w:rsidRPr="00A37E83">
        <w:rPr>
          <w:rFonts w:ascii="Times New Roman" w:hAnsi="Times New Roman"/>
          <w:sz w:val="19"/>
          <w:szCs w:val="19"/>
        </w:rPr>
        <w:t>depună</w:t>
      </w:r>
      <w:r w:rsidRPr="00A37E83">
        <w:rPr>
          <w:rFonts w:ascii="Times New Roman" w:hAnsi="Times New Roman"/>
          <w:sz w:val="19"/>
          <w:szCs w:val="19"/>
        </w:rPr>
        <w:t xml:space="preserve"> la sediul </w:t>
      </w:r>
      <w:r w:rsidR="00F570D3" w:rsidRPr="00A37E83">
        <w:rPr>
          <w:rFonts w:ascii="Times New Roman" w:hAnsi="Times New Roman"/>
          <w:sz w:val="19"/>
          <w:szCs w:val="19"/>
        </w:rPr>
        <w:t>ANMDMR</w:t>
      </w:r>
      <w:r w:rsidR="00E81413" w:rsidRPr="00A37E83">
        <w:rPr>
          <w:rFonts w:ascii="Times New Roman" w:hAnsi="Times New Roman"/>
          <w:sz w:val="19"/>
          <w:szCs w:val="19"/>
        </w:rPr>
        <w:t xml:space="preserve"> o </w:t>
      </w:r>
      <w:r w:rsidR="009966A8" w:rsidRPr="00A37E83">
        <w:rPr>
          <w:rFonts w:ascii="Times New Roman" w:hAnsi="Times New Roman"/>
          <w:sz w:val="19"/>
          <w:szCs w:val="19"/>
        </w:rPr>
        <w:t>„Cerere  pentru emiterea buletinului de verificare periodică a D.M. din dotarea U.M.I.”</w:t>
      </w:r>
      <w:r w:rsidR="00A70896" w:rsidRPr="00A37E83">
        <w:rPr>
          <w:rFonts w:ascii="Times New Roman" w:hAnsi="Times New Roman"/>
          <w:sz w:val="19"/>
          <w:szCs w:val="19"/>
        </w:rPr>
        <w:t xml:space="preserve">, formularul cod PO-DGDM/DTL/SIV/02-F2. </w:t>
      </w:r>
      <w:r w:rsidRPr="00A37E83">
        <w:rPr>
          <w:rFonts w:ascii="Times New Roman" w:hAnsi="Times New Roman"/>
          <w:sz w:val="19"/>
          <w:szCs w:val="19"/>
        </w:rPr>
        <w:t xml:space="preserve">Formularul </w:t>
      </w:r>
      <w:r w:rsidR="00606E04" w:rsidRPr="00A37E83">
        <w:rPr>
          <w:rFonts w:ascii="Times New Roman" w:hAnsi="Times New Roman"/>
          <w:sz w:val="19"/>
          <w:szCs w:val="19"/>
        </w:rPr>
        <w:t xml:space="preserve">tipizat al </w:t>
      </w:r>
      <w:r w:rsidR="00125854" w:rsidRPr="00A37E83">
        <w:rPr>
          <w:rFonts w:ascii="Times New Roman" w:hAnsi="Times New Roman"/>
          <w:sz w:val="19"/>
          <w:szCs w:val="19"/>
        </w:rPr>
        <w:t>ce</w:t>
      </w:r>
      <w:r w:rsidRPr="00A37E83">
        <w:rPr>
          <w:rFonts w:ascii="Times New Roman" w:hAnsi="Times New Roman"/>
          <w:sz w:val="19"/>
          <w:szCs w:val="19"/>
        </w:rPr>
        <w:t xml:space="preserve">rerii se </w:t>
      </w:r>
      <w:r w:rsidR="00125854" w:rsidRPr="00A37E83">
        <w:rPr>
          <w:rFonts w:ascii="Times New Roman" w:hAnsi="Times New Roman"/>
          <w:sz w:val="19"/>
          <w:szCs w:val="19"/>
        </w:rPr>
        <w:t>găsește</w:t>
      </w:r>
      <w:r w:rsidRPr="00A37E83">
        <w:rPr>
          <w:rFonts w:ascii="Times New Roman" w:hAnsi="Times New Roman"/>
          <w:sz w:val="19"/>
          <w:szCs w:val="19"/>
        </w:rPr>
        <w:t xml:space="preserve"> pe site-ul </w:t>
      </w:r>
      <w:r w:rsidR="00F570D3" w:rsidRPr="00A37E83">
        <w:rPr>
          <w:rFonts w:ascii="Times New Roman" w:hAnsi="Times New Roman"/>
          <w:sz w:val="19"/>
          <w:szCs w:val="19"/>
        </w:rPr>
        <w:t>ANMDMR</w:t>
      </w:r>
      <w:r w:rsidRPr="00A37E83">
        <w:rPr>
          <w:rFonts w:ascii="Times New Roman" w:hAnsi="Times New Roman"/>
          <w:sz w:val="19"/>
          <w:szCs w:val="19"/>
        </w:rPr>
        <w:t xml:space="preserve">, la </w:t>
      </w:r>
      <w:r w:rsidR="00F570D3" w:rsidRPr="00A37E83">
        <w:rPr>
          <w:rFonts w:ascii="Times New Roman" w:hAnsi="Times New Roman"/>
          <w:sz w:val="19"/>
          <w:szCs w:val="19"/>
        </w:rPr>
        <w:t>secțiunea</w:t>
      </w:r>
      <w:r w:rsidRPr="00A37E83">
        <w:rPr>
          <w:rFonts w:ascii="Times New Roman" w:hAnsi="Times New Roman"/>
          <w:sz w:val="19"/>
          <w:szCs w:val="19"/>
        </w:rPr>
        <w:t xml:space="preserve"> „Dispozitive medicale”, </w:t>
      </w:r>
      <w:r w:rsidR="00F570D3" w:rsidRPr="00A37E83">
        <w:rPr>
          <w:rFonts w:ascii="Times New Roman" w:hAnsi="Times New Roman"/>
          <w:sz w:val="19"/>
          <w:szCs w:val="19"/>
        </w:rPr>
        <w:t>rubrica</w:t>
      </w:r>
      <w:r w:rsidR="00096589" w:rsidRPr="00A37E83">
        <w:rPr>
          <w:rFonts w:ascii="Times New Roman" w:hAnsi="Times New Roman"/>
          <w:sz w:val="19"/>
          <w:szCs w:val="19"/>
        </w:rPr>
        <w:t xml:space="preserve"> „Formulare ș</w:t>
      </w:r>
      <w:r w:rsidRPr="00A37E83">
        <w:rPr>
          <w:rFonts w:ascii="Times New Roman" w:hAnsi="Times New Roman"/>
          <w:sz w:val="19"/>
          <w:szCs w:val="19"/>
        </w:rPr>
        <w:t>i tarife</w:t>
      </w:r>
      <w:r w:rsidR="007A3076" w:rsidRPr="00A37E83">
        <w:rPr>
          <w:rFonts w:ascii="Times New Roman" w:hAnsi="Times New Roman"/>
          <w:sz w:val="19"/>
          <w:szCs w:val="19"/>
        </w:rPr>
        <w:t xml:space="preserve"> - Dispozitive medicale</w:t>
      </w:r>
      <w:r w:rsidRPr="00A37E83">
        <w:rPr>
          <w:rFonts w:ascii="Times New Roman" w:hAnsi="Times New Roman"/>
          <w:sz w:val="19"/>
          <w:szCs w:val="19"/>
        </w:rPr>
        <w:t>”, adresa web:</w:t>
      </w:r>
      <w:r w:rsidRPr="00A37E83">
        <w:rPr>
          <w:rFonts w:ascii="Times New Roman" w:hAnsi="Times New Roman"/>
        </w:rPr>
        <w:t xml:space="preserve"> </w:t>
      </w:r>
      <w:hyperlink r:id="rId8" w:history="1">
        <w:r w:rsidRPr="00A37E83">
          <w:rPr>
            <w:rStyle w:val="Hyperlink"/>
            <w:rFonts w:ascii="Times New Roman" w:hAnsi="Times New Roman"/>
            <w:sz w:val="19"/>
            <w:szCs w:val="19"/>
          </w:rPr>
          <w:t>http://www.anm.ro/dispozitive-medicale/formulare-si-tarife/</w:t>
        </w:r>
      </w:hyperlink>
      <w:r w:rsidR="007F7072" w:rsidRPr="00A37E83">
        <w:rPr>
          <w:rFonts w:ascii="Times New Roman" w:hAnsi="Times New Roman"/>
          <w:sz w:val="19"/>
          <w:szCs w:val="19"/>
        </w:rPr>
        <w:t xml:space="preserve">. </w:t>
      </w:r>
      <w:r w:rsidR="00125854" w:rsidRPr="00A37E83">
        <w:rPr>
          <w:rFonts w:ascii="Times New Roman" w:hAnsi="Times New Roman"/>
          <w:sz w:val="19"/>
          <w:szCs w:val="19"/>
        </w:rPr>
        <w:t>Același</w:t>
      </w:r>
      <w:r w:rsidR="007F7072" w:rsidRPr="00A37E83">
        <w:rPr>
          <w:rFonts w:ascii="Times New Roman" w:hAnsi="Times New Roman"/>
          <w:sz w:val="19"/>
          <w:szCs w:val="19"/>
        </w:rPr>
        <w:t xml:space="preserve"> formular se mai </w:t>
      </w:r>
      <w:r w:rsidR="00125854" w:rsidRPr="00A37E83">
        <w:rPr>
          <w:rFonts w:ascii="Times New Roman" w:hAnsi="Times New Roman"/>
          <w:sz w:val="19"/>
          <w:szCs w:val="19"/>
        </w:rPr>
        <w:t>regăsește</w:t>
      </w:r>
      <w:r w:rsidR="00E81413" w:rsidRPr="00A37E83">
        <w:rPr>
          <w:rFonts w:ascii="Times New Roman" w:hAnsi="Times New Roman"/>
          <w:sz w:val="19"/>
          <w:szCs w:val="19"/>
        </w:rPr>
        <w:t xml:space="preserve"> ș</w:t>
      </w:r>
      <w:r w:rsidR="007F7072" w:rsidRPr="00A37E83">
        <w:rPr>
          <w:rFonts w:ascii="Times New Roman" w:hAnsi="Times New Roman"/>
          <w:sz w:val="19"/>
          <w:szCs w:val="19"/>
        </w:rPr>
        <w:t xml:space="preserve">i la </w:t>
      </w:r>
      <w:r w:rsidR="00F570D3" w:rsidRPr="00A37E83">
        <w:rPr>
          <w:rFonts w:ascii="Times New Roman" w:hAnsi="Times New Roman"/>
          <w:sz w:val="19"/>
          <w:szCs w:val="19"/>
        </w:rPr>
        <w:t>rubrica</w:t>
      </w:r>
      <w:r w:rsidR="007F7072" w:rsidRPr="00A37E83">
        <w:rPr>
          <w:rFonts w:ascii="Times New Roman" w:hAnsi="Times New Roman"/>
          <w:sz w:val="19"/>
          <w:szCs w:val="19"/>
        </w:rPr>
        <w:t xml:space="preserve"> „Emitere</w:t>
      </w:r>
      <w:r w:rsidR="00E81413" w:rsidRPr="00A37E83">
        <w:rPr>
          <w:rFonts w:ascii="Times New Roman" w:hAnsi="Times New Roman"/>
          <w:sz w:val="19"/>
          <w:szCs w:val="19"/>
        </w:rPr>
        <w:t xml:space="preserve"> buletin de verificare periodică</w:t>
      </w:r>
      <w:r w:rsidR="007F7072" w:rsidRPr="00A37E83">
        <w:rPr>
          <w:rFonts w:ascii="Times New Roman" w:hAnsi="Times New Roman"/>
          <w:sz w:val="19"/>
          <w:szCs w:val="19"/>
        </w:rPr>
        <w:t xml:space="preserve">”, adresa web: </w:t>
      </w:r>
      <w:hyperlink r:id="rId9" w:history="1">
        <w:r w:rsidR="00BE72E4" w:rsidRPr="00BE72E4">
          <w:rPr>
            <w:rStyle w:val="Hyperlink"/>
            <w:rFonts w:ascii="Times New Roman" w:hAnsi="Times New Roman"/>
            <w:sz w:val="19"/>
            <w:szCs w:val="19"/>
          </w:rPr>
          <w:t>https://www.anm.ro/dispozitive-medicale/emitere-buletin-de-verificare-periodica/</w:t>
        </w:r>
      </w:hyperlink>
      <w:r w:rsidR="007F7072" w:rsidRPr="00A37E83">
        <w:rPr>
          <w:rFonts w:ascii="Times New Roman" w:hAnsi="Times New Roman"/>
          <w:sz w:val="19"/>
          <w:szCs w:val="19"/>
        </w:rPr>
        <w:t xml:space="preserve"> (</w:t>
      </w:r>
      <w:r w:rsidR="00E81413" w:rsidRPr="00A37E83">
        <w:rPr>
          <w:rFonts w:ascii="Times New Roman" w:hAnsi="Times New Roman"/>
          <w:sz w:val="19"/>
          <w:szCs w:val="19"/>
        </w:rPr>
        <w:t>tot î</w:t>
      </w:r>
      <w:r w:rsidR="007A3076" w:rsidRPr="00A37E83">
        <w:rPr>
          <w:rFonts w:ascii="Times New Roman" w:hAnsi="Times New Roman"/>
          <w:sz w:val="19"/>
          <w:szCs w:val="19"/>
        </w:rPr>
        <w:t xml:space="preserve">n cadrul </w:t>
      </w:r>
      <w:r w:rsidR="00F570D3" w:rsidRPr="00A37E83">
        <w:rPr>
          <w:rFonts w:ascii="Times New Roman" w:hAnsi="Times New Roman"/>
          <w:sz w:val="19"/>
          <w:szCs w:val="19"/>
        </w:rPr>
        <w:t>secțiunii</w:t>
      </w:r>
      <w:r w:rsidR="007F7072" w:rsidRPr="00A37E83">
        <w:rPr>
          <w:rFonts w:ascii="Times New Roman" w:hAnsi="Times New Roman"/>
          <w:sz w:val="19"/>
          <w:szCs w:val="19"/>
        </w:rPr>
        <w:t xml:space="preserve"> „Dispozitive medicale”).</w:t>
      </w:r>
    </w:p>
    <w:p w:rsidR="00E04C68" w:rsidRPr="00A37E83" w:rsidRDefault="00E81413" w:rsidP="00A37E83">
      <w:pPr>
        <w:spacing w:after="0" w:line="259" w:lineRule="auto"/>
        <w:ind w:firstLine="567"/>
        <w:jc w:val="both"/>
        <w:rPr>
          <w:rFonts w:ascii="Times New Roman" w:hAnsi="Times New Roman"/>
          <w:sz w:val="19"/>
          <w:szCs w:val="19"/>
        </w:rPr>
      </w:pPr>
      <w:r w:rsidRPr="00A37E83">
        <w:rPr>
          <w:rFonts w:ascii="Times New Roman" w:hAnsi="Times New Roman"/>
          <w:sz w:val="19"/>
          <w:szCs w:val="19"/>
        </w:rPr>
        <w:t>Î</w:t>
      </w:r>
      <w:r w:rsidR="00E04C68" w:rsidRPr="00A37E83">
        <w:rPr>
          <w:rFonts w:ascii="Times New Roman" w:hAnsi="Times New Roman"/>
          <w:sz w:val="19"/>
          <w:szCs w:val="19"/>
        </w:rPr>
        <w:t>n acest formular</w:t>
      </w:r>
      <w:r w:rsidRPr="00A37E83">
        <w:rPr>
          <w:rFonts w:ascii="Times New Roman" w:hAnsi="Times New Roman"/>
          <w:sz w:val="19"/>
          <w:szCs w:val="19"/>
        </w:rPr>
        <w:t xml:space="preserve"> este necesar să</w:t>
      </w:r>
      <w:r w:rsidR="00E04C68" w:rsidRPr="00A37E83">
        <w:rPr>
          <w:rFonts w:ascii="Times New Roman" w:hAnsi="Times New Roman"/>
          <w:sz w:val="19"/>
          <w:szCs w:val="19"/>
        </w:rPr>
        <w:t xml:space="preserve"> se completeze corect toate datele atât pentru solicitant (Adresa completa; tel.; fax; e-mail; CUI; Nr. </w:t>
      </w:r>
      <w:r w:rsidR="00125854" w:rsidRPr="00A37E83">
        <w:rPr>
          <w:rFonts w:ascii="Times New Roman" w:hAnsi="Times New Roman"/>
          <w:sz w:val="19"/>
          <w:szCs w:val="19"/>
        </w:rPr>
        <w:t>înregistrare</w:t>
      </w:r>
      <w:r w:rsidR="00E04C68" w:rsidRPr="00A37E83">
        <w:rPr>
          <w:rFonts w:ascii="Times New Roman" w:hAnsi="Times New Roman"/>
          <w:sz w:val="19"/>
          <w:szCs w:val="19"/>
        </w:rPr>
        <w:t xml:space="preserve"> la Registrul </w:t>
      </w:r>
      <w:r w:rsidR="00125854" w:rsidRPr="00A37E83">
        <w:rPr>
          <w:rFonts w:ascii="Times New Roman" w:hAnsi="Times New Roman"/>
          <w:sz w:val="19"/>
          <w:szCs w:val="19"/>
        </w:rPr>
        <w:t>Comerțului</w:t>
      </w:r>
      <w:r w:rsidR="00E04C68" w:rsidRPr="00A37E83">
        <w:rPr>
          <w:rFonts w:ascii="Times New Roman" w:hAnsi="Times New Roman"/>
          <w:sz w:val="19"/>
          <w:szCs w:val="19"/>
        </w:rPr>
        <w:t>; cont I</w:t>
      </w:r>
      <w:r w:rsidRPr="00A37E83">
        <w:rPr>
          <w:rFonts w:ascii="Times New Roman" w:hAnsi="Times New Roman"/>
          <w:sz w:val="19"/>
          <w:szCs w:val="19"/>
        </w:rPr>
        <w:t>BAN), cât ș</w:t>
      </w:r>
      <w:r w:rsidR="00E04C68" w:rsidRPr="00A37E83">
        <w:rPr>
          <w:rFonts w:ascii="Times New Roman" w:hAnsi="Times New Roman"/>
          <w:sz w:val="19"/>
          <w:szCs w:val="19"/>
        </w:rPr>
        <w:t>i pentru beneficiar (</w:t>
      </w:r>
      <w:r w:rsidR="007F7072" w:rsidRPr="00A37E83">
        <w:rPr>
          <w:rFonts w:ascii="Times New Roman" w:hAnsi="Times New Roman"/>
          <w:sz w:val="19"/>
          <w:szCs w:val="19"/>
        </w:rPr>
        <w:t xml:space="preserve">Denumirea </w:t>
      </w:r>
      <w:r w:rsidR="00125854" w:rsidRPr="00A37E83">
        <w:rPr>
          <w:rFonts w:ascii="Times New Roman" w:hAnsi="Times New Roman"/>
          <w:sz w:val="19"/>
          <w:szCs w:val="19"/>
        </w:rPr>
        <w:t>unității</w:t>
      </w:r>
      <w:r w:rsidRPr="00A37E83">
        <w:rPr>
          <w:rFonts w:ascii="Times New Roman" w:hAnsi="Times New Roman"/>
          <w:sz w:val="19"/>
          <w:szCs w:val="19"/>
        </w:rPr>
        <w:t xml:space="preserve"> sanitare; Adresa completă</w:t>
      </w:r>
      <w:r w:rsidR="007F7072" w:rsidRPr="00A37E83">
        <w:rPr>
          <w:rFonts w:ascii="Times New Roman" w:hAnsi="Times New Roman"/>
          <w:sz w:val="19"/>
          <w:szCs w:val="19"/>
        </w:rPr>
        <w:t>/ tel.; fax; e-mail</w:t>
      </w:r>
      <w:r w:rsidR="00E04C68" w:rsidRPr="00A37E83">
        <w:rPr>
          <w:rFonts w:ascii="Times New Roman" w:hAnsi="Times New Roman"/>
          <w:sz w:val="19"/>
          <w:szCs w:val="19"/>
        </w:rPr>
        <w:t>).</w:t>
      </w:r>
    </w:p>
    <w:p w:rsidR="00C84564" w:rsidRPr="00A37E83" w:rsidRDefault="00D63497" w:rsidP="00A37E83">
      <w:pPr>
        <w:pStyle w:val="Listparagraf"/>
        <w:spacing w:before="120" w:after="0" w:line="259" w:lineRule="auto"/>
        <w:ind w:left="0" w:firstLine="567"/>
        <w:jc w:val="both"/>
        <w:rPr>
          <w:rFonts w:ascii="Times New Roman" w:hAnsi="Times New Roman"/>
          <w:sz w:val="19"/>
          <w:szCs w:val="19"/>
        </w:rPr>
      </w:pPr>
      <w:r w:rsidRPr="00A37E83">
        <w:rPr>
          <w:rFonts w:ascii="Times New Roman" w:hAnsi="Times New Roman"/>
          <w:sz w:val="19"/>
          <w:szCs w:val="19"/>
        </w:rPr>
        <w:t xml:space="preserve">La punctul 3 al formularului </w:t>
      </w:r>
      <w:r w:rsidR="00445E38" w:rsidRPr="00A37E83">
        <w:rPr>
          <w:rFonts w:ascii="Times New Roman" w:hAnsi="Times New Roman"/>
          <w:sz w:val="19"/>
          <w:szCs w:val="19"/>
        </w:rPr>
        <w:t>cere</w:t>
      </w:r>
      <w:r w:rsidR="00602131" w:rsidRPr="00A37E83">
        <w:rPr>
          <w:rFonts w:ascii="Times New Roman" w:hAnsi="Times New Roman"/>
          <w:sz w:val="19"/>
          <w:szCs w:val="19"/>
        </w:rPr>
        <w:t>rii</w:t>
      </w:r>
      <w:r w:rsidRPr="00A37E83">
        <w:rPr>
          <w:rFonts w:ascii="Times New Roman" w:hAnsi="Times New Roman"/>
          <w:sz w:val="19"/>
          <w:szCs w:val="19"/>
        </w:rPr>
        <w:t xml:space="preserve"> (punctul intitulat „Dispozitive medicale”)</w:t>
      </w:r>
      <w:r w:rsidR="00E81413" w:rsidRPr="00A37E83">
        <w:rPr>
          <w:rFonts w:ascii="Times New Roman" w:hAnsi="Times New Roman"/>
          <w:sz w:val="19"/>
          <w:szCs w:val="19"/>
        </w:rPr>
        <w:t>, este necesar să</w:t>
      </w:r>
      <w:r w:rsidRPr="00A37E83">
        <w:rPr>
          <w:rFonts w:ascii="Times New Roman" w:hAnsi="Times New Roman"/>
          <w:sz w:val="19"/>
          <w:szCs w:val="19"/>
        </w:rPr>
        <w:t xml:space="preserve"> se completeze </w:t>
      </w:r>
      <w:r w:rsidR="00E81413" w:rsidRPr="00A37E83">
        <w:rPr>
          <w:rFonts w:ascii="Times New Roman" w:hAnsi="Times New Roman"/>
          <w:sz w:val="19"/>
          <w:szCs w:val="19"/>
        </w:rPr>
        <w:t>datele referitoare la U.M.I ș</w:t>
      </w:r>
      <w:r w:rsidRPr="00A37E83">
        <w:rPr>
          <w:rFonts w:ascii="Times New Roman" w:hAnsi="Times New Roman"/>
          <w:sz w:val="19"/>
          <w:szCs w:val="19"/>
        </w:rPr>
        <w:t xml:space="preserve">i </w:t>
      </w:r>
      <w:r w:rsidR="00602131" w:rsidRPr="00A37E83">
        <w:rPr>
          <w:rFonts w:ascii="Times New Roman" w:hAnsi="Times New Roman"/>
          <w:sz w:val="19"/>
          <w:szCs w:val="19"/>
        </w:rPr>
        <w:t xml:space="preserve">la </w:t>
      </w:r>
      <w:r w:rsidR="00E055F6" w:rsidRPr="00A37E83">
        <w:rPr>
          <w:rFonts w:ascii="Times New Roman" w:hAnsi="Times New Roman"/>
          <w:sz w:val="19"/>
          <w:szCs w:val="19"/>
        </w:rPr>
        <w:t xml:space="preserve">dispozitivele electromedicale </w:t>
      </w:r>
      <w:r w:rsidR="00E3424F" w:rsidRPr="00A37E83">
        <w:rPr>
          <w:rFonts w:ascii="Times New Roman" w:hAnsi="Times New Roman"/>
          <w:sz w:val="19"/>
          <w:szCs w:val="19"/>
        </w:rPr>
        <w:t>care se supun prevederilor</w:t>
      </w:r>
      <w:r w:rsidR="00E055F6" w:rsidRPr="00A37E83">
        <w:rPr>
          <w:rFonts w:ascii="Times New Roman" w:hAnsi="Times New Roman"/>
          <w:sz w:val="19"/>
          <w:szCs w:val="19"/>
        </w:rPr>
        <w:t xml:space="preserve"> Ordinul</w:t>
      </w:r>
      <w:r w:rsidR="004674E9" w:rsidRPr="00A37E83">
        <w:rPr>
          <w:rFonts w:ascii="Times New Roman" w:hAnsi="Times New Roman"/>
          <w:sz w:val="19"/>
          <w:szCs w:val="19"/>
        </w:rPr>
        <w:t>ui</w:t>
      </w:r>
      <w:r w:rsidR="00E055F6" w:rsidRPr="00A37E83">
        <w:rPr>
          <w:rFonts w:ascii="Times New Roman" w:hAnsi="Times New Roman"/>
          <w:sz w:val="19"/>
          <w:szCs w:val="19"/>
        </w:rPr>
        <w:t xml:space="preserve"> </w:t>
      </w:r>
      <w:r w:rsidR="00E3424F" w:rsidRPr="00A37E83">
        <w:rPr>
          <w:rFonts w:ascii="Times New Roman" w:hAnsi="Times New Roman"/>
          <w:sz w:val="19"/>
          <w:szCs w:val="19"/>
        </w:rPr>
        <w:t>308/2015</w:t>
      </w:r>
      <w:r w:rsidR="00E055F6" w:rsidRPr="00A37E83">
        <w:rPr>
          <w:rFonts w:ascii="Times New Roman" w:hAnsi="Times New Roman"/>
          <w:sz w:val="19"/>
          <w:szCs w:val="19"/>
        </w:rPr>
        <w:t xml:space="preserve">. </w:t>
      </w:r>
    </w:p>
    <w:p w:rsidR="004674E9" w:rsidRPr="00A37E83" w:rsidRDefault="00E055F6" w:rsidP="00A37E83">
      <w:pPr>
        <w:pStyle w:val="Listparagraf"/>
        <w:spacing w:before="120" w:after="0" w:line="259" w:lineRule="auto"/>
        <w:ind w:left="0" w:firstLine="567"/>
        <w:jc w:val="both"/>
        <w:rPr>
          <w:rFonts w:ascii="Times New Roman" w:hAnsi="Times New Roman"/>
          <w:sz w:val="19"/>
          <w:szCs w:val="19"/>
        </w:rPr>
      </w:pPr>
      <w:r w:rsidRPr="00A37E83">
        <w:rPr>
          <w:rFonts w:ascii="Times New Roman" w:hAnsi="Times New Roman"/>
          <w:sz w:val="19"/>
          <w:szCs w:val="19"/>
        </w:rPr>
        <w:t xml:space="preserve">Se </w:t>
      </w:r>
      <w:r w:rsidR="00FA454E" w:rsidRPr="00A37E83">
        <w:rPr>
          <w:rFonts w:ascii="Times New Roman" w:hAnsi="Times New Roman"/>
          <w:sz w:val="19"/>
          <w:szCs w:val="19"/>
        </w:rPr>
        <w:t>prezintă</w:t>
      </w:r>
      <w:r w:rsidRPr="00A37E83">
        <w:rPr>
          <w:rFonts w:ascii="Times New Roman" w:hAnsi="Times New Roman"/>
          <w:sz w:val="19"/>
          <w:szCs w:val="19"/>
        </w:rPr>
        <w:t xml:space="preserve"> mai jos un exemplu de completare </w:t>
      </w:r>
      <w:r w:rsidR="00FA454E" w:rsidRPr="00A37E83">
        <w:rPr>
          <w:rFonts w:ascii="Times New Roman" w:hAnsi="Times New Roman"/>
          <w:sz w:val="19"/>
          <w:szCs w:val="19"/>
        </w:rPr>
        <w:t>a tabelului pentru o ambulanță</w:t>
      </w:r>
      <w:r w:rsidR="004674E9" w:rsidRPr="00A37E83">
        <w:rPr>
          <w:rFonts w:ascii="Times New Roman" w:hAnsi="Times New Roman"/>
          <w:sz w:val="19"/>
          <w:szCs w:val="19"/>
        </w:rPr>
        <w:t xml:space="preserve"> </w:t>
      </w:r>
      <w:r w:rsidR="00FC6F20" w:rsidRPr="00A37E83">
        <w:rPr>
          <w:rFonts w:ascii="Times New Roman" w:hAnsi="Times New Roman"/>
          <w:sz w:val="19"/>
          <w:szCs w:val="19"/>
        </w:rPr>
        <w:t>de tip C1/C2</w:t>
      </w:r>
      <w:r w:rsidRPr="00A37E83">
        <w:rPr>
          <w:rFonts w:ascii="Times New Roman" w:hAnsi="Times New Roman"/>
          <w:sz w:val="19"/>
          <w:szCs w:val="19"/>
        </w:rPr>
        <w:t>.</w:t>
      </w:r>
      <w:r w:rsidR="00460C61" w:rsidRPr="00A37E83">
        <w:rPr>
          <w:rFonts w:ascii="Times New Roman" w:hAnsi="Times New Roman"/>
          <w:sz w:val="19"/>
          <w:szCs w:val="19"/>
        </w:rPr>
        <w:t xml:space="preserve"> </w:t>
      </w:r>
      <w:r w:rsidR="00125854" w:rsidRPr="00A37E83">
        <w:rPr>
          <w:rFonts w:ascii="Times New Roman" w:hAnsi="Times New Roman"/>
          <w:sz w:val="19"/>
          <w:szCs w:val="19"/>
        </w:rPr>
        <w:t>Menționăm</w:t>
      </w:r>
      <w:r w:rsidR="00FA454E" w:rsidRPr="00A37E83">
        <w:rPr>
          <w:rFonts w:ascii="Times New Roman" w:hAnsi="Times New Roman"/>
          <w:sz w:val="19"/>
          <w:szCs w:val="19"/>
        </w:rPr>
        <w:t xml:space="preserve"> că î</w:t>
      </w:r>
      <w:r w:rsidR="00460C61" w:rsidRPr="00A37E83">
        <w:rPr>
          <w:rFonts w:ascii="Times New Roman" w:hAnsi="Times New Roman"/>
          <w:sz w:val="19"/>
          <w:szCs w:val="19"/>
        </w:rPr>
        <w:t xml:space="preserve">n acest tabel </w:t>
      </w:r>
      <w:r w:rsidR="007255AA" w:rsidRPr="00A37E83">
        <w:rPr>
          <w:rFonts w:ascii="Times New Roman" w:hAnsi="Times New Roman"/>
          <w:sz w:val="19"/>
          <w:szCs w:val="19"/>
        </w:rPr>
        <w:t xml:space="preserve">marca U.M.I., tipul </w:t>
      </w:r>
      <w:r w:rsidR="00FA454E" w:rsidRPr="00A37E83">
        <w:rPr>
          <w:rFonts w:ascii="Times New Roman" w:hAnsi="Times New Roman"/>
          <w:sz w:val="19"/>
          <w:szCs w:val="19"/>
        </w:rPr>
        <w:t>dispozitivelor medicale ș</w:t>
      </w:r>
      <w:r w:rsidR="002766A2" w:rsidRPr="00A37E83">
        <w:rPr>
          <w:rFonts w:ascii="Times New Roman" w:hAnsi="Times New Roman"/>
          <w:sz w:val="19"/>
          <w:szCs w:val="19"/>
        </w:rPr>
        <w:t xml:space="preserve">i firma </w:t>
      </w:r>
      <w:r w:rsidR="00125854" w:rsidRPr="00A37E83">
        <w:rPr>
          <w:rFonts w:ascii="Times New Roman" w:hAnsi="Times New Roman"/>
          <w:sz w:val="19"/>
          <w:szCs w:val="19"/>
        </w:rPr>
        <w:t>producătoare</w:t>
      </w:r>
      <w:r w:rsidR="002766A2" w:rsidRPr="00A37E83">
        <w:rPr>
          <w:rFonts w:ascii="Times New Roman" w:hAnsi="Times New Roman"/>
          <w:sz w:val="19"/>
          <w:szCs w:val="19"/>
        </w:rPr>
        <w:t xml:space="preserve"> a acestora</w:t>
      </w:r>
      <w:r w:rsidR="007255AA" w:rsidRPr="00A37E83">
        <w:rPr>
          <w:rFonts w:ascii="Times New Roman" w:hAnsi="Times New Roman"/>
          <w:sz w:val="19"/>
          <w:szCs w:val="19"/>
        </w:rPr>
        <w:t xml:space="preserve"> sunt trecute numai pentru exemplificare, iar </w:t>
      </w:r>
      <w:r w:rsidR="007255AA" w:rsidRPr="00A37E83">
        <w:rPr>
          <w:rFonts w:ascii="Times New Roman" w:hAnsi="Times New Roman"/>
          <w:b/>
          <w:sz w:val="19"/>
          <w:szCs w:val="19"/>
        </w:rPr>
        <w:t xml:space="preserve">solicitantul va completa tabelul cu datele </w:t>
      </w:r>
      <w:r w:rsidR="00125854" w:rsidRPr="00A37E83">
        <w:rPr>
          <w:rFonts w:ascii="Times New Roman" w:hAnsi="Times New Roman"/>
          <w:b/>
          <w:sz w:val="19"/>
          <w:szCs w:val="19"/>
        </w:rPr>
        <w:t>corespunzătoare</w:t>
      </w:r>
      <w:r w:rsidR="007255AA" w:rsidRPr="00A37E83">
        <w:rPr>
          <w:rFonts w:ascii="Times New Roman" w:hAnsi="Times New Roman"/>
          <w:b/>
          <w:sz w:val="19"/>
          <w:szCs w:val="19"/>
        </w:rPr>
        <w:t xml:space="preserve"> </w:t>
      </w:r>
      <w:r w:rsidR="00FA454E" w:rsidRPr="00A37E83">
        <w:rPr>
          <w:rFonts w:ascii="Times New Roman" w:hAnsi="Times New Roman"/>
          <w:b/>
          <w:sz w:val="19"/>
          <w:szCs w:val="19"/>
        </w:rPr>
        <w:t>unității mobile</w:t>
      </w:r>
      <w:r w:rsidR="002A3AA6" w:rsidRPr="00A37E83">
        <w:rPr>
          <w:rFonts w:ascii="Times New Roman" w:hAnsi="Times New Roman"/>
          <w:b/>
          <w:sz w:val="19"/>
          <w:szCs w:val="19"/>
        </w:rPr>
        <w:t xml:space="preserve"> de </w:t>
      </w:r>
      <w:r w:rsidR="00125854" w:rsidRPr="00A37E83">
        <w:rPr>
          <w:rFonts w:ascii="Times New Roman" w:hAnsi="Times New Roman"/>
          <w:b/>
          <w:sz w:val="19"/>
          <w:szCs w:val="19"/>
        </w:rPr>
        <w:t>intervenție</w:t>
      </w:r>
      <w:r w:rsidR="00FA454E" w:rsidRPr="00A37E83">
        <w:rPr>
          <w:rFonts w:ascii="Times New Roman" w:hAnsi="Times New Roman"/>
          <w:b/>
          <w:sz w:val="19"/>
          <w:szCs w:val="19"/>
        </w:rPr>
        <w:t xml:space="preserve"> ș</w:t>
      </w:r>
      <w:r w:rsidR="002A3AA6" w:rsidRPr="00A37E83">
        <w:rPr>
          <w:rFonts w:ascii="Times New Roman" w:hAnsi="Times New Roman"/>
          <w:b/>
          <w:sz w:val="19"/>
          <w:szCs w:val="19"/>
        </w:rPr>
        <w:t>i</w:t>
      </w:r>
      <w:r w:rsidR="007255AA" w:rsidRPr="00A37E83">
        <w:rPr>
          <w:rFonts w:ascii="Times New Roman" w:hAnsi="Times New Roman"/>
          <w:b/>
          <w:sz w:val="19"/>
          <w:szCs w:val="19"/>
        </w:rPr>
        <w:t xml:space="preserve"> dispozitivelor medicale </w:t>
      </w:r>
      <w:r w:rsidR="002766A2" w:rsidRPr="00A37E83">
        <w:rPr>
          <w:rFonts w:ascii="Times New Roman" w:hAnsi="Times New Roman"/>
          <w:b/>
          <w:sz w:val="19"/>
          <w:szCs w:val="19"/>
        </w:rPr>
        <w:t>de care acesta dispune</w:t>
      </w:r>
      <w:r w:rsidR="002766A2" w:rsidRPr="00A37E83">
        <w:rPr>
          <w:rFonts w:ascii="Times New Roman" w:hAnsi="Times New Roman"/>
          <w:sz w:val="19"/>
          <w:szCs w:val="19"/>
        </w:rPr>
        <w:t>.</w:t>
      </w:r>
    </w:p>
    <w:p w:rsidR="007255AA" w:rsidRPr="00A37E83" w:rsidRDefault="007255AA" w:rsidP="00A37E83">
      <w:pPr>
        <w:pStyle w:val="Listparagraf"/>
        <w:spacing w:before="120" w:after="0" w:line="259" w:lineRule="auto"/>
        <w:ind w:left="0" w:firstLine="567"/>
        <w:jc w:val="both"/>
        <w:rPr>
          <w:rFonts w:ascii="Times New Roman" w:hAnsi="Times New Roman"/>
          <w:sz w:val="19"/>
          <w:szCs w:val="19"/>
        </w:rPr>
      </w:pP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1276"/>
        <w:gridCol w:w="1276"/>
        <w:gridCol w:w="1131"/>
        <w:gridCol w:w="2158"/>
        <w:gridCol w:w="963"/>
        <w:gridCol w:w="1100"/>
        <w:gridCol w:w="885"/>
      </w:tblGrid>
      <w:tr w:rsidR="00D73BD1" w:rsidRPr="00A37E83" w:rsidTr="007255AA">
        <w:trPr>
          <w:trHeight w:val="688"/>
          <w:jc w:val="center"/>
        </w:trPr>
        <w:tc>
          <w:tcPr>
            <w:tcW w:w="426" w:type="dxa"/>
            <w:tcBorders>
              <w:top w:val="single" w:sz="12" w:space="0" w:color="auto"/>
              <w:left w:val="single" w:sz="12" w:space="0" w:color="auto"/>
              <w:bottom w:val="single" w:sz="12" w:space="0" w:color="auto"/>
            </w:tcBorders>
            <w:shd w:val="clear" w:color="auto" w:fill="auto"/>
            <w:vAlign w:val="center"/>
          </w:tcPr>
          <w:p w:rsidR="00D73BD1" w:rsidRPr="00A37E83" w:rsidRDefault="00D73BD1" w:rsidP="00A37E83">
            <w:pPr>
              <w:spacing w:after="0" w:line="259" w:lineRule="auto"/>
              <w:jc w:val="center"/>
              <w:rPr>
                <w:rFonts w:ascii="Times New Roman" w:hAnsi="Times New Roman"/>
                <w:sz w:val="16"/>
                <w:szCs w:val="16"/>
              </w:rPr>
            </w:pPr>
            <w:r w:rsidRPr="00A37E83">
              <w:rPr>
                <w:rFonts w:ascii="Times New Roman" w:hAnsi="Times New Roman"/>
                <w:sz w:val="16"/>
                <w:szCs w:val="16"/>
              </w:rPr>
              <w:t>Nr. crt.</w:t>
            </w:r>
          </w:p>
        </w:tc>
        <w:tc>
          <w:tcPr>
            <w:tcW w:w="1276" w:type="dxa"/>
            <w:tcBorders>
              <w:top w:val="single" w:sz="12" w:space="0" w:color="auto"/>
              <w:bottom w:val="single" w:sz="12" w:space="0" w:color="auto"/>
            </w:tcBorders>
            <w:shd w:val="clear" w:color="auto" w:fill="auto"/>
            <w:vAlign w:val="center"/>
          </w:tcPr>
          <w:p w:rsidR="00D73BD1" w:rsidRPr="00A37E83" w:rsidRDefault="00D73BD1" w:rsidP="00A37E83">
            <w:pPr>
              <w:spacing w:after="0" w:line="259" w:lineRule="auto"/>
              <w:jc w:val="center"/>
              <w:rPr>
                <w:rFonts w:ascii="Times New Roman" w:hAnsi="Times New Roman"/>
                <w:sz w:val="16"/>
                <w:szCs w:val="16"/>
              </w:rPr>
            </w:pPr>
            <w:r w:rsidRPr="00A37E83">
              <w:rPr>
                <w:rFonts w:ascii="Times New Roman" w:hAnsi="Times New Roman"/>
                <w:sz w:val="16"/>
                <w:szCs w:val="16"/>
              </w:rPr>
              <w:t>Marca U.M.I.</w:t>
            </w:r>
          </w:p>
        </w:tc>
        <w:tc>
          <w:tcPr>
            <w:tcW w:w="1276" w:type="dxa"/>
            <w:tcBorders>
              <w:top w:val="single" w:sz="12" w:space="0" w:color="auto"/>
              <w:bottom w:val="single" w:sz="12" w:space="0" w:color="auto"/>
              <w:right w:val="single" w:sz="4" w:space="0" w:color="auto"/>
            </w:tcBorders>
            <w:shd w:val="clear" w:color="auto" w:fill="auto"/>
            <w:vAlign w:val="center"/>
          </w:tcPr>
          <w:p w:rsidR="00D73BD1" w:rsidRPr="00A37E83" w:rsidRDefault="00D73BD1" w:rsidP="00A37E83">
            <w:pPr>
              <w:spacing w:after="0" w:line="259" w:lineRule="auto"/>
              <w:jc w:val="center"/>
              <w:rPr>
                <w:rFonts w:ascii="Times New Roman" w:hAnsi="Times New Roman"/>
                <w:sz w:val="16"/>
                <w:szCs w:val="16"/>
              </w:rPr>
            </w:pPr>
            <w:r w:rsidRPr="00A37E83">
              <w:rPr>
                <w:rFonts w:ascii="Times New Roman" w:hAnsi="Times New Roman"/>
                <w:sz w:val="16"/>
                <w:szCs w:val="16"/>
              </w:rPr>
              <w:t>Nr. de identificare U.M.I.</w:t>
            </w:r>
          </w:p>
          <w:p w:rsidR="00D73BD1" w:rsidRPr="00A37E83" w:rsidRDefault="00D73BD1" w:rsidP="00A37E83">
            <w:pPr>
              <w:spacing w:after="0" w:line="259" w:lineRule="auto"/>
              <w:jc w:val="center"/>
              <w:rPr>
                <w:rFonts w:ascii="Times New Roman" w:hAnsi="Times New Roman"/>
                <w:sz w:val="16"/>
                <w:szCs w:val="16"/>
              </w:rPr>
            </w:pPr>
            <w:r w:rsidRPr="00A37E83">
              <w:rPr>
                <w:rFonts w:ascii="Times New Roman" w:hAnsi="Times New Roman"/>
                <w:sz w:val="16"/>
                <w:szCs w:val="16"/>
              </w:rPr>
              <w:t>(serie</w:t>
            </w:r>
            <w:r w:rsidR="00181239" w:rsidRPr="00A37E83">
              <w:rPr>
                <w:rFonts w:ascii="Times New Roman" w:hAnsi="Times New Roman"/>
                <w:sz w:val="16"/>
                <w:szCs w:val="16"/>
              </w:rPr>
              <w:t xml:space="preserve"> </w:t>
            </w:r>
            <w:r w:rsidR="00125854" w:rsidRPr="00A37E83">
              <w:rPr>
                <w:rFonts w:ascii="Times New Roman" w:hAnsi="Times New Roman"/>
                <w:sz w:val="16"/>
                <w:szCs w:val="16"/>
              </w:rPr>
              <w:t>șasiu</w:t>
            </w:r>
            <w:r w:rsidRPr="00A37E83">
              <w:rPr>
                <w:rFonts w:ascii="Times New Roman" w:hAnsi="Times New Roman"/>
                <w:sz w:val="16"/>
                <w:szCs w:val="16"/>
              </w:rPr>
              <w:t>)</w:t>
            </w:r>
          </w:p>
        </w:tc>
        <w:tc>
          <w:tcPr>
            <w:tcW w:w="1276" w:type="dxa"/>
            <w:tcBorders>
              <w:top w:val="single" w:sz="12" w:space="0" w:color="auto"/>
              <w:left w:val="single" w:sz="4" w:space="0" w:color="auto"/>
              <w:bottom w:val="single" w:sz="12" w:space="0" w:color="auto"/>
            </w:tcBorders>
            <w:shd w:val="clear" w:color="auto" w:fill="auto"/>
            <w:vAlign w:val="center"/>
          </w:tcPr>
          <w:p w:rsidR="00D73BD1" w:rsidRPr="00A37E83" w:rsidRDefault="00D73BD1" w:rsidP="00A37E83">
            <w:pPr>
              <w:spacing w:after="0" w:line="259" w:lineRule="auto"/>
              <w:jc w:val="center"/>
              <w:rPr>
                <w:rFonts w:ascii="Times New Roman" w:hAnsi="Times New Roman"/>
                <w:sz w:val="16"/>
                <w:szCs w:val="16"/>
              </w:rPr>
            </w:pPr>
            <w:r w:rsidRPr="00A37E83">
              <w:rPr>
                <w:rFonts w:ascii="Times New Roman" w:hAnsi="Times New Roman"/>
                <w:sz w:val="16"/>
                <w:szCs w:val="16"/>
              </w:rPr>
              <w:t xml:space="preserve">Nr. de </w:t>
            </w:r>
            <w:r w:rsidR="00125854" w:rsidRPr="00A37E83">
              <w:rPr>
                <w:rFonts w:ascii="Times New Roman" w:hAnsi="Times New Roman"/>
                <w:sz w:val="16"/>
                <w:szCs w:val="16"/>
              </w:rPr>
              <w:t>înmatriculare</w:t>
            </w:r>
          </w:p>
          <w:p w:rsidR="00D73BD1" w:rsidRPr="00A37E83" w:rsidRDefault="00D73BD1" w:rsidP="00A37E83">
            <w:pPr>
              <w:spacing w:after="0" w:line="259" w:lineRule="auto"/>
              <w:jc w:val="center"/>
              <w:rPr>
                <w:rFonts w:ascii="Times New Roman" w:hAnsi="Times New Roman"/>
                <w:sz w:val="16"/>
                <w:szCs w:val="16"/>
              </w:rPr>
            </w:pPr>
            <w:r w:rsidRPr="00A37E83">
              <w:rPr>
                <w:rFonts w:ascii="Times New Roman" w:hAnsi="Times New Roman"/>
                <w:sz w:val="16"/>
                <w:szCs w:val="16"/>
              </w:rPr>
              <w:t>U.M.I.</w:t>
            </w:r>
          </w:p>
        </w:tc>
        <w:tc>
          <w:tcPr>
            <w:tcW w:w="1131" w:type="dxa"/>
            <w:tcBorders>
              <w:top w:val="single" w:sz="12" w:space="0" w:color="auto"/>
              <w:bottom w:val="single" w:sz="12" w:space="0" w:color="auto"/>
            </w:tcBorders>
            <w:shd w:val="clear" w:color="auto" w:fill="auto"/>
            <w:vAlign w:val="center"/>
          </w:tcPr>
          <w:p w:rsidR="00D73BD1" w:rsidRPr="00A37E83" w:rsidRDefault="00181239" w:rsidP="00A37E83">
            <w:pPr>
              <w:spacing w:after="0" w:line="259" w:lineRule="auto"/>
              <w:jc w:val="center"/>
              <w:rPr>
                <w:rFonts w:ascii="Times New Roman" w:hAnsi="Times New Roman"/>
                <w:sz w:val="16"/>
                <w:szCs w:val="16"/>
              </w:rPr>
            </w:pPr>
            <w:r w:rsidRPr="00A37E83">
              <w:rPr>
                <w:rFonts w:ascii="Times New Roman" w:hAnsi="Times New Roman"/>
                <w:sz w:val="16"/>
                <w:szCs w:val="16"/>
              </w:rPr>
              <w:t>Tipul U.M.I. conform O</w:t>
            </w:r>
            <w:r w:rsidR="00D73BD1" w:rsidRPr="00A37E83">
              <w:rPr>
                <w:rFonts w:ascii="Times New Roman" w:hAnsi="Times New Roman"/>
                <w:sz w:val="16"/>
                <w:szCs w:val="16"/>
              </w:rPr>
              <w:t>rdinului 1092/2006</w:t>
            </w:r>
          </w:p>
        </w:tc>
        <w:tc>
          <w:tcPr>
            <w:tcW w:w="2158" w:type="dxa"/>
            <w:tcBorders>
              <w:top w:val="single" w:sz="12" w:space="0" w:color="auto"/>
              <w:bottom w:val="single" w:sz="12" w:space="0" w:color="auto"/>
              <w:right w:val="single" w:sz="4" w:space="0" w:color="auto"/>
            </w:tcBorders>
            <w:shd w:val="clear" w:color="auto" w:fill="auto"/>
            <w:vAlign w:val="center"/>
          </w:tcPr>
          <w:p w:rsidR="00D73BD1" w:rsidRPr="00A37E83" w:rsidRDefault="00D73BD1" w:rsidP="00A37E83">
            <w:pPr>
              <w:spacing w:after="0" w:line="259" w:lineRule="auto"/>
              <w:jc w:val="center"/>
              <w:rPr>
                <w:rFonts w:ascii="Times New Roman" w:hAnsi="Times New Roman"/>
                <w:sz w:val="16"/>
                <w:szCs w:val="16"/>
              </w:rPr>
            </w:pPr>
            <w:r w:rsidRPr="00A37E83">
              <w:rPr>
                <w:rFonts w:ascii="Times New Roman" w:hAnsi="Times New Roman"/>
                <w:sz w:val="16"/>
                <w:szCs w:val="16"/>
              </w:rPr>
              <w:t>Denumire dispozitive medicale</w:t>
            </w:r>
          </w:p>
          <w:p w:rsidR="00D73BD1" w:rsidRPr="00A37E83" w:rsidRDefault="00D73BD1" w:rsidP="00A37E83">
            <w:pPr>
              <w:spacing w:after="0" w:line="259" w:lineRule="auto"/>
              <w:jc w:val="center"/>
              <w:rPr>
                <w:rFonts w:ascii="Times New Roman" w:hAnsi="Times New Roman"/>
                <w:sz w:val="16"/>
                <w:szCs w:val="16"/>
              </w:rPr>
            </w:pPr>
            <w:r w:rsidRPr="00A37E83">
              <w:rPr>
                <w:rFonts w:ascii="Times New Roman" w:hAnsi="Times New Roman"/>
                <w:sz w:val="16"/>
                <w:szCs w:val="16"/>
              </w:rPr>
              <w:t xml:space="preserve">(in </w:t>
            </w:r>
            <w:r w:rsidR="00125854" w:rsidRPr="00A37E83">
              <w:rPr>
                <w:rFonts w:ascii="Times New Roman" w:hAnsi="Times New Roman"/>
                <w:sz w:val="16"/>
                <w:szCs w:val="16"/>
              </w:rPr>
              <w:t>funcție</w:t>
            </w:r>
            <w:r w:rsidRPr="00A37E83">
              <w:rPr>
                <w:rFonts w:ascii="Times New Roman" w:hAnsi="Times New Roman"/>
                <w:sz w:val="16"/>
                <w:szCs w:val="16"/>
              </w:rPr>
              <w:t xml:space="preserve"> de tipul U.M.I. (Defibrilator, Ventilator pulmonar, ECG , Incubator de transport– </w:t>
            </w:r>
            <w:r w:rsidR="00125854" w:rsidRPr="00A37E83">
              <w:rPr>
                <w:rFonts w:ascii="Times New Roman" w:hAnsi="Times New Roman"/>
                <w:sz w:val="16"/>
                <w:szCs w:val="16"/>
              </w:rPr>
              <w:t>după</w:t>
            </w:r>
            <w:r w:rsidRPr="00A37E83">
              <w:rPr>
                <w:rFonts w:ascii="Times New Roman" w:hAnsi="Times New Roman"/>
                <w:sz w:val="16"/>
                <w:szCs w:val="16"/>
              </w:rPr>
              <w:t xml:space="preserve"> caz)</w:t>
            </w:r>
          </w:p>
        </w:tc>
        <w:tc>
          <w:tcPr>
            <w:tcW w:w="963" w:type="dxa"/>
            <w:tcBorders>
              <w:top w:val="single" w:sz="12" w:space="0" w:color="auto"/>
              <w:left w:val="single" w:sz="4" w:space="0" w:color="auto"/>
              <w:bottom w:val="single" w:sz="12" w:space="0" w:color="auto"/>
              <w:right w:val="single" w:sz="4" w:space="0" w:color="auto"/>
            </w:tcBorders>
            <w:shd w:val="clear" w:color="auto" w:fill="auto"/>
            <w:vAlign w:val="center"/>
          </w:tcPr>
          <w:p w:rsidR="00D73BD1" w:rsidRPr="00A37E83" w:rsidRDefault="00181239" w:rsidP="00A37E83">
            <w:pPr>
              <w:spacing w:after="0" w:line="259" w:lineRule="auto"/>
              <w:jc w:val="center"/>
              <w:rPr>
                <w:rFonts w:ascii="Times New Roman" w:hAnsi="Times New Roman"/>
                <w:sz w:val="16"/>
                <w:szCs w:val="16"/>
              </w:rPr>
            </w:pPr>
            <w:r w:rsidRPr="00A37E83">
              <w:rPr>
                <w:rFonts w:ascii="Times New Roman" w:hAnsi="Times New Roman"/>
                <w:sz w:val="16"/>
                <w:szCs w:val="16"/>
              </w:rPr>
              <w:t>Tip/</w:t>
            </w:r>
            <w:r w:rsidR="00D73BD1" w:rsidRPr="00A37E83">
              <w:rPr>
                <w:rFonts w:ascii="Times New Roman" w:hAnsi="Times New Roman"/>
                <w:sz w:val="16"/>
                <w:szCs w:val="16"/>
              </w:rPr>
              <w:t>Model (D.M.)</w:t>
            </w:r>
          </w:p>
        </w:tc>
        <w:tc>
          <w:tcPr>
            <w:tcW w:w="1100" w:type="dxa"/>
            <w:tcBorders>
              <w:top w:val="single" w:sz="12" w:space="0" w:color="auto"/>
              <w:left w:val="single" w:sz="4" w:space="0" w:color="auto"/>
              <w:bottom w:val="single" w:sz="12" w:space="0" w:color="auto"/>
              <w:right w:val="single" w:sz="4" w:space="0" w:color="auto"/>
            </w:tcBorders>
            <w:shd w:val="clear" w:color="auto" w:fill="auto"/>
            <w:vAlign w:val="center"/>
          </w:tcPr>
          <w:p w:rsidR="00D73BD1" w:rsidRPr="00A37E83" w:rsidRDefault="00181239" w:rsidP="00A37E83">
            <w:pPr>
              <w:spacing w:after="0" w:line="259" w:lineRule="auto"/>
              <w:jc w:val="center"/>
              <w:rPr>
                <w:rFonts w:ascii="Times New Roman" w:hAnsi="Times New Roman"/>
                <w:sz w:val="16"/>
                <w:szCs w:val="16"/>
              </w:rPr>
            </w:pPr>
            <w:r w:rsidRPr="00A37E83">
              <w:rPr>
                <w:rFonts w:ascii="Times New Roman" w:hAnsi="Times New Roman"/>
                <w:sz w:val="16"/>
                <w:szCs w:val="16"/>
              </w:rPr>
              <w:t>Firma/</w:t>
            </w:r>
            <w:r w:rsidR="00D73BD1" w:rsidRPr="00A37E83">
              <w:rPr>
                <w:rFonts w:ascii="Times New Roman" w:hAnsi="Times New Roman"/>
                <w:sz w:val="16"/>
                <w:szCs w:val="16"/>
              </w:rPr>
              <w:t>Tara</w:t>
            </w:r>
          </w:p>
          <w:p w:rsidR="00D73BD1" w:rsidRPr="00A37E83" w:rsidRDefault="00125854" w:rsidP="00A37E83">
            <w:pPr>
              <w:spacing w:after="0" w:line="259" w:lineRule="auto"/>
              <w:jc w:val="center"/>
              <w:rPr>
                <w:rFonts w:ascii="Times New Roman" w:hAnsi="Times New Roman"/>
                <w:sz w:val="16"/>
                <w:szCs w:val="16"/>
              </w:rPr>
            </w:pPr>
            <w:r w:rsidRPr="00A37E83">
              <w:rPr>
                <w:rFonts w:ascii="Times New Roman" w:hAnsi="Times New Roman"/>
                <w:sz w:val="16"/>
                <w:szCs w:val="16"/>
              </w:rPr>
              <w:t>producătoare</w:t>
            </w:r>
          </w:p>
          <w:p w:rsidR="00D73BD1" w:rsidRPr="00A37E83" w:rsidRDefault="00D73BD1" w:rsidP="00A37E83">
            <w:pPr>
              <w:spacing w:after="0" w:line="259" w:lineRule="auto"/>
              <w:jc w:val="center"/>
              <w:rPr>
                <w:rFonts w:ascii="Times New Roman" w:hAnsi="Times New Roman"/>
                <w:sz w:val="16"/>
                <w:szCs w:val="16"/>
              </w:rPr>
            </w:pPr>
            <w:r w:rsidRPr="00A37E83">
              <w:rPr>
                <w:rFonts w:ascii="Times New Roman" w:hAnsi="Times New Roman"/>
                <w:sz w:val="16"/>
                <w:szCs w:val="16"/>
              </w:rPr>
              <w:t>(D.M.)</w:t>
            </w:r>
          </w:p>
        </w:tc>
        <w:tc>
          <w:tcPr>
            <w:tcW w:w="885" w:type="dxa"/>
            <w:tcBorders>
              <w:top w:val="single" w:sz="12" w:space="0" w:color="auto"/>
              <w:left w:val="single" w:sz="4" w:space="0" w:color="auto"/>
              <w:bottom w:val="single" w:sz="12" w:space="0" w:color="auto"/>
              <w:right w:val="single" w:sz="12" w:space="0" w:color="auto"/>
            </w:tcBorders>
            <w:shd w:val="clear" w:color="auto" w:fill="auto"/>
            <w:vAlign w:val="center"/>
          </w:tcPr>
          <w:p w:rsidR="00D73BD1" w:rsidRPr="00A37E83" w:rsidRDefault="00181239" w:rsidP="00A37E83">
            <w:pPr>
              <w:spacing w:after="0" w:line="259" w:lineRule="auto"/>
              <w:jc w:val="center"/>
              <w:rPr>
                <w:rFonts w:ascii="Times New Roman" w:hAnsi="Times New Roman"/>
                <w:sz w:val="16"/>
                <w:szCs w:val="16"/>
              </w:rPr>
            </w:pPr>
            <w:r w:rsidRPr="00A37E83">
              <w:rPr>
                <w:rFonts w:ascii="Times New Roman" w:hAnsi="Times New Roman"/>
                <w:sz w:val="16"/>
                <w:szCs w:val="16"/>
              </w:rPr>
              <w:t>Seria/</w:t>
            </w:r>
            <w:r w:rsidR="00D73BD1" w:rsidRPr="00A37E83">
              <w:rPr>
                <w:rFonts w:ascii="Times New Roman" w:hAnsi="Times New Roman"/>
                <w:sz w:val="16"/>
                <w:szCs w:val="16"/>
              </w:rPr>
              <w:t xml:space="preserve">An </w:t>
            </w:r>
            <w:r w:rsidR="00125854" w:rsidRPr="00A37E83">
              <w:rPr>
                <w:rFonts w:ascii="Times New Roman" w:hAnsi="Times New Roman"/>
                <w:sz w:val="16"/>
                <w:szCs w:val="16"/>
              </w:rPr>
              <w:t>fabricație</w:t>
            </w:r>
          </w:p>
          <w:p w:rsidR="00D73BD1" w:rsidRPr="00A37E83" w:rsidRDefault="00D73BD1" w:rsidP="00A37E83">
            <w:pPr>
              <w:spacing w:after="0" w:line="259" w:lineRule="auto"/>
              <w:jc w:val="center"/>
              <w:rPr>
                <w:rFonts w:ascii="Times New Roman" w:hAnsi="Times New Roman"/>
                <w:sz w:val="16"/>
                <w:szCs w:val="16"/>
              </w:rPr>
            </w:pPr>
            <w:r w:rsidRPr="00A37E83">
              <w:rPr>
                <w:rFonts w:ascii="Times New Roman" w:hAnsi="Times New Roman"/>
                <w:sz w:val="16"/>
                <w:szCs w:val="16"/>
              </w:rPr>
              <w:t>(D.M.)</w:t>
            </w:r>
          </w:p>
          <w:p w:rsidR="00D73BD1" w:rsidRPr="00A37E83" w:rsidRDefault="00D73BD1" w:rsidP="00A37E83">
            <w:pPr>
              <w:spacing w:after="0" w:line="259" w:lineRule="auto"/>
              <w:jc w:val="center"/>
              <w:rPr>
                <w:rFonts w:ascii="Times New Roman" w:hAnsi="Times New Roman"/>
                <w:sz w:val="16"/>
                <w:szCs w:val="16"/>
              </w:rPr>
            </w:pPr>
          </w:p>
        </w:tc>
      </w:tr>
      <w:tr w:rsidR="00FC6F20" w:rsidRPr="00A37E83" w:rsidTr="007255AA">
        <w:trPr>
          <w:trHeight w:val="552"/>
          <w:jc w:val="center"/>
        </w:trPr>
        <w:tc>
          <w:tcPr>
            <w:tcW w:w="426" w:type="dxa"/>
            <w:vMerge w:val="restart"/>
            <w:tcBorders>
              <w:top w:val="single" w:sz="12" w:space="0" w:color="auto"/>
              <w:left w:val="single" w:sz="12"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r w:rsidRPr="00A37E83">
              <w:rPr>
                <w:rFonts w:ascii="Times New Roman" w:eastAsia="Times New Roman" w:hAnsi="Times New Roman"/>
                <w:sz w:val="16"/>
                <w:szCs w:val="16"/>
              </w:rPr>
              <w:t>01</w:t>
            </w:r>
          </w:p>
        </w:tc>
        <w:tc>
          <w:tcPr>
            <w:tcW w:w="1276" w:type="dxa"/>
            <w:vMerge w:val="restart"/>
            <w:tcBorders>
              <w:top w:val="single" w:sz="12" w:space="0" w:color="auto"/>
            </w:tcBorders>
            <w:shd w:val="clear" w:color="auto" w:fill="auto"/>
            <w:vAlign w:val="center"/>
          </w:tcPr>
          <w:p w:rsidR="00FC6F20" w:rsidRPr="00A37E83" w:rsidRDefault="00FC6F20" w:rsidP="00A37E83">
            <w:pPr>
              <w:tabs>
                <w:tab w:val="left" w:pos="270"/>
                <w:tab w:val="left" w:pos="540"/>
                <w:tab w:val="left" w:pos="720"/>
                <w:tab w:val="left" w:pos="913"/>
                <w:tab w:val="left" w:pos="2670"/>
              </w:tabs>
              <w:spacing w:after="0" w:line="259" w:lineRule="auto"/>
              <w:ind w:left="-89" w:right="-105"/>
              <w:jc w:val="center"/>
              <w:rPr>
                <w:rFonts w:ascii="Times New Roman" w:eastAsia="Times New Roman" w:hAnsi="Times New Roman"/>
                <w:sz w:val="16"/>
                <w:szCs w:val="16"/>
              </w:rPr>
            </w:pPr>
            <w:r w:rsidRPr="00A37E83">
              <w:rPr>
                <w:rFonts w:ascii="Times New Roman" w:eastAsia="Times New Roman" w:hAnsi="Times New Roman"/>
                <w:sz w:val="16"/>
                <w:szCs w:val="16"/>
              </w:rPr>
              <w:t>VOLKSWAGEN Tip: LT35</w:t>
            </w:r>
          </w:p>
          <w:p w:rsidR="00FC6F20" w:rsidRPr="00A37E83" w:rsidRDefault="00FC6F20" w:rsidP="00A37E83">
            <w:pPr>
              <w:tabs>
                <w:tab w:val="left" w:pos="270"/>
                <w:tab w:val="left" w:pos="540"/>
                <w:tab w:val="left" w:pos="720"/>
                <w:tab w:val="left" w:pos="913"/>
                <w:tab w:val="left" w:pos="2670"/>
              </w:tabs>
              <w:spacing w:after="0" w:line="259" w:lineRule="auto"/>
              <w:ind w:right="-105"/>
              <w:jc w:val="center"/>
              <w:rPr>
                <w:rFonts w:ascii="Times New Roman" w:eastAsia="Times New Roman" w:hAnsi="Times New Roman"/>
                <w:sz w:val="16"/>
                <w:szCs w:val="16"/>
              </w:rPr>
            </w:pPr>
            <w:r w:rsidRPr="00A37E83">
              <w:rPr>
                <w:rFonts w:ascii="Times New Roman" w:eastAsia="Times New Roman" w:hAnsi="Times New Roman"/>
                <w:sz w:val="16"/>
                <w:szCs w:val="16"/>
              </w:rPr>
              <w:t>(</w:t>
            </w:r>
            <w:r w:rsidR="00125854" w:rsidRPr="00A37E83">
              <w:rPr>
                <w:rFonts w:ascii="Times New Roman" w:eastAsia="Times New Roman" w:hAnsi="Times New Roman"/>
                <w:sz w:val="16"/>
                <w:szCs w:val="16"/>
              </w:rPr>
              <w:t>după</w:t>
            </w:r>
            <w:r w:rsidRPr="00A37E83">
              <w:rPr>
                <w:rFonts w:ascii="Times New Roman" w:eastAsia="Times New Roman" w:hAnsi="Times New Roman"/>
                <w:sz w:val="16"/>
                <w:szCs w:val="16"/>
              </w:rPr>
              <w:t xml:space="preserve"> caz)</w:t>
            </w:r>
          </w:p>
        </w:tc>
        <w:tc>
          <w:tcPr>
            <w:tcW w:w="1276" w:type="dxa"/>
            <w:vMerge w:val="restart"/>
            <w:tcBorders>
              <w:top w:val="single" w:sz="12" w:space="0" w:color="auto"/>
              <w:right w:val="single" w:sz="4"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rPr>
                <w:rFonts w:ascii="Times New Roman" w:eastAsia="Times New Roman" w:hAnsi="Times New Roman"/>
                <w:sz w:val="16"/>
                <w:szCs w:val="16"/>
              </w:rPr>
            </w:pPr>
            <w:r w:rsidRPr="00A37E83">
              <w:rPr>
                <w:rFonts w:ascii="Times New Roman" w:eastAsia="Times New Roman" w:hAnsi="Times New Roman"/>
                <w:sz w:val="16"/>
                <w:szCs w:val="16"/>
              </w:rPr>
              <w:t>ABCDEFGHIJ1234567</w:t>
            </w:r>
          </w:p>
          <w:p w:rsidR="00FC6F20" w:rsidRPr="00A37E83" w:rsidRDefault="00FC6F20" w:rsidP="00A37E83">
            <w:pPr>
              <w:tabs>
                <w:tab w:val="left" w:pos="270"/>
                <w:tab w:val="left" w:pos="540"/>
                <w:tab w:val="left" w:pos="720"/>
                <w:tab w:val="left" w:pos="1080"/>
                <w:tab w:val="left" w:pos="2670"/>
              </w:tabs>
              <w:spacing w:after="0" w:line="259" w:lineRule="auto"/>
              <w:rPr>
                <w:rFonts w:ascii="Times New Roman" w:eastAsia="Times New Roman" w:hAnsi="Times New Roman"/>
                <w:sz w:val="16"/>
                <w:szCs w:val="16"/>
              </w:rPr>
            </w:pPr>
            <w:r w:rsidRPr="00A37E83">
              <w:rPr>
                <w:rFonts w:ascii="Times New Roman" w:eastAsia="Times New Roman" w:hAnsi="Times New Roman"/>
                <w:sz w:val="16"/>
                <w:szCs w:val="16"/>
              </w:rPr>
              <w:t>(17 caractere alfanumerice)</w:t>
            </w:r>
          </w:p>
        </w:tc>
        <w:tc>
          <w:tcPr>
            <w:tcW w:w="1276" w:type="dxa"/>
            <w:vMerge w:val="restart"/>
            <w:tcBorders>
              <w:top w:val="single" w:sz="12" w:space="0" w:color="auto"/>
              <w:left w:val="single" w:sz="4"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r w:rsidRPr="00A37E83">
              <w:rPr>
                <w:rFonts w:ascii="Times New Roman" w:eastAsia="Times New Roman" w:hAnsi="Times New Roman"/>
                <w:sz w:val="16"/>
                <w:szCs w:val="16"/>
              </w:rPr>
              <w:t>B-10-XYZ</w:t>
            </w:r>
          </w:p>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r w:rsidRPr="00A37E83">
              <w:rPr>
                <w:rFonts w:ascii="Times New Roman" w:eastAsia="Times New Roman" w:hAnsi="Times New Roman"/>
                <w:sz w:val="16"/>
                <w:szCs w:val="16"/>
              </w:rPr>
              <w:t>(</w:t>
            </w:r>
            <w:r w:rsidR="00125854" w:rsidRPr="00A37E83">
              <w:rPr>
                <w:rFonts w:ascii="Times New Roman" w:eastAsia="Times New Roman" w:hAnsi="Times New Roman"/>
                <w:sz w:val="16"/>
                <w:szCs w:val="16"/>
              </w:rPr>
              <w:t>după</w:t>
            </w:r>
            <w:r w:rsidRPr="00A37E83">
              <w:rPr>
                <w:rFonts w:ascii="Times New Roman" w:eastAsia="Times New Roman" w:hAnsi="Times New Roman"/>
                <w:sz w:val="16"/>
                <w:szCs w:val="16"/>
              </w:rPr>
              <w:t xml:space="preserve"> caz)</w:t>
            </w:r>
          </w:p>
        </w:tc>
        <w:tc>
          <w:tcPr>
            <w:tcW w:w="1131" w:type="dxa"/>
            <w:vMerge w:val="restart"/>
            <w:tcBorders>
              <w:top w:val="single" w:sz="12"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r w:rsidRPr="00A37E83">
              <w:rPr>
                <w:rFonts w:ascii="Times New Roman" w:eastAsia="Times New Roman" w:hAnsi="Times New Roman"/>
                <w:sz w:val="16"/>
                <w:szCs w:val="16"/>
              </w:rPr>
              <w:t>C1/C2</w:t>
            </w:r>
          </w:p>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r w:rsidRPr="00A37E83">
              <w:rPr>
                <w:rFonts w:ascii="Times New Roman" w:eastAsia="Times New Roman" w:hAnsi="Times New Roman"/>
                <w:sz w:val="16"/>
                <w:szCs w:val="16"/>
              </w:rPr>
              <w:t>(</w:t>
            </w:r>
            <w:r w:rsidR="00125854" w:rsidRPr="00A37E83">
              <w:rPr>
                <w:rFonts w:ascii="Times New Roman" w:eastAsia="Times New Roman" w:hAnsi="Times New Roman"/>
                <w:sz w:val="16"/>
                <w:szCs w:val="16"/>
              </w:rPr>
              <w:t>după</w:t>
            </w:r>
            <w:r w:rsidRPr="00A37E83">
              <w:rPr>
                <w:rFonts w:ascii="Times New Roman" w:eastAsia="Times New Roman" w:hAnsi="Times New Roman"/>
                <w:sz w:val="16"/>
                <w:szCs w:val="16"/>
              </w:rPr>
              <w:t xml:space="preserve"> caz)</w:t>
            </w:r>
          </w:p>
        </w:tc>
        <w:tc>
          <w:tcPr>
            <w:tcW w:w="2158" w:type="dxa"/>
            <w:tcBorders>
              <w:top w:val="single" w:sz="12" w:space="0" w:color="auto"/>
              <w:bottom w:val="nil"/>
              <w:right w:val="single" w:sz="4" w:space="0" w:color="auto"/>
            </w:tcBorders>
            <w:shd w:val="clear" w:color="auto" w:fill="auto"/>
            <w:vAlign w:val="center"/>
          </w:tcPr>
          <w:p w:rsidR="00FC6F20" w:rsidRPr="00A37E83" w:rsidRDefault="00FC6F20" w:rsidP="00A37E83">
            <w:pPr>
              <w:spacing w:after="0" w:line="259" w:lineRule="auto"/>
              <w:rPr>
                <w:rFonts w:ascii="Times New Roman" w:eastAsia="Times New Roman" w:hAnsi="Times New Roman"/>
                <w:sz w:val="16"/>
                <w:szCs w:val="16"/>
              </w:rPr>
            </w:pPr>
            <w:r w:rsidRPr="00A37E83">
              <w:rPr>
                <w:rFonts w:ascii="Times New Roman" w:eastAsia="Times New Roman" w:hAnsi="Times New Roman"/>
                <w:sz w:val="16"/>
                <w:szCs w:val="16"/>
              </w:rPr>
              <w:t xml:space="preserve">1. </w:t>
            </w:r>
            <w:r w:rsidR="00B66728" w:rsidRPr="00B66728">
              <w:rPr>
                <w:rFonts w:ascii="Times New Roman" w:eastAsia="Times New Roman" w:hAnsi="Times New Roman"/>
                <w:sz w:val="16"/>
                <w:szCs w:val="16"/>
              </w:rPr>
              <w:t>Defibrilator/monitor EKG manual cu stimulator cardiac extern</w:t>
            </w:r>
          </w:p>
        </w:tc>
        <w:tc>
          <w:tcPr>
            <w:tcW w:w="963" w:type="dxa"/>
            <w:tcBorders>
              <w:top w:val="single" w:sz="12" w:space="0" w:color="auto"/>
              <w:left w:val="single" w:sz="4" w:space="0" w:color="auto"/>
              <w:bottom w:val="nil"/>
              <w:right w:val="single" w:sz="4" w:space="0" w:color="auto"/>
            </w:tcBorders>
            <w:shd w:val="clear" w:color="auto" w:fill="auto"/>
            <w:vAlign w:val="center"/>
          </w:tcPr>
          <w:p w:rsidR="00FC6F20" w:rsidRPr="00A37E83" w:rsidRDefault="00B66728"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r>
              <w:rPr>
                <w:rFonts w:ascii="Times New Roman" w:eastAsia="Times New Roman" w:hAnsi="Times New Roman"/>
                <w:sz w:val="16"/>
                <w:szCs w:val="16"/>
              </w:rPr>
              <w:t>Lifepak 15</w:t>
            </w:r>
          </w:p>
        </w:tc>
        <w:tc>
          <w:tcPr>
            <w:tcW w:w="1100" w:type="dxa"/>
            <w:tcBorders>
              <w:top w:val="single" w:sz="12" w:space="0" w:color="auto"/>
              <w:left w:val="single" w:sz="4" w:space="0" w:color="auto"/>
              <w:bottom w:val="nil"/>
              <w:right w:val="single" w:sz="4" w:space="0" w:color="auto"/>
            </w:tcBorders>
            <w:shd w:val="clear" w:color="auto" w:fill="auto"/>
            <w:vAlign w:val="center"/>
          </w:tcPr>
          <w:p w:rsidR="00FC6F20" w:rsidRPr="00A37E83" w:rsidRDefault="00B66728" w:rsidP="00B66728">
            <w:pPr>
              <w:tabs>
                <w:tab w:val="left" w:pos="270"/>
                <w:tab w:val="left" w:pos="540"/>
                <w:tab w:val="left" w:pos="720"/>
                <w:tab w:val="left" w:pos="1080"/>
                <w:tab w:val="left" w:pos="2670"/>
              </w:tabs>
              <w:spacing w:after="0" w:line="259" w:lineRule="auto"/>
              <w:ind w:right="-29"/>
              <w:jc w:val="center"/>
              <w:rPr>
                <w:rFonts w:ascii="Times New Roman" w:eastAsia="Times New Roman" w:hAnsi="Times New Roman"/>
                <w:sz w:val="16"/>
                <w:szCs w:val="16"/>
              </w:rPr>
            </w:pPr>
            <w:r>
              <w:rPr>
                <w:rFonts w:ascii="Times New Roman" w:eastAsia="Times New Roman" w:hAnsi="Times New Roman"/>
                <w:sz w:val="16"/>
                <w:szCs w:val="16"/>
              </w:rPr>
              <w:t>Physio-Control/SUA</w:t>
            </w:r>
          </w:p>
        </w:tc>
        <w:tc>
          <w:tcPr>
            <w:tcW w:w="885" w:type="dxa"/>
            <w:tcBorders>
              <w:top w:val="single" w:sz="12" w:space="0" w:color="auto"/>
              <w:left w:val="single" w:sz="4" w:space="0" w:color="auto"/>
              <w:bottom w:val="nil"/>
              <w:right w:val="single" w:sz="12" w:space="0" w:color="auto"/>
            </w:tcBorders>
            <w:shd w:val="clear" w:color="auto" w:fill="auto"/>
            <w:vAlign w:val="center"/>
          </w:tcPr>
          <w:p w:rsidR="00FC6F20" w:rsidRPr="00A37E83" w:rsidRDefault="00FC6F20" w:rsidP="00B66728">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r w:rsidRPr="00A37E83">
              <w:rPr>
                <w:rFonts w:ascii="Times New Roman" w:eastAsia="Times New Roman" w:hAnsi="Times New Roman"/>
                <w:sz w:val="16"/>
                <w:szCs w:val="16"/>
              </w:rPr>
              <w:t>ABC123/20</w:t>
            </w:r>
            <w:r w:rsidR="00B66728">
              <w:rPr>
                <w:rFonts w:ascii="Times New Roman" w:eastAsia="Times New Roman" w:hAnsi="Times New Roman"/>
                <w:sz w:val="16"/>
                <w:szCs w:val="16"/>
              </w:rPr>
              <w:t>18</w:t>
            </w:r>
          </w:p>
        </w:tc>
      </w:tr>
      <w:tr w:rsidR="00987E3B" w:rsidRPr="00A37E83" w:rsidTr="00987E3B">
        <w:trPr>
          <w:trHeight w:val="109"/>
          <w:jc w:val="center"/>
        </w:trPr>
        <w:tc>
          <w:tcPr>
            <w:tcW w:w="426" w:type="dxa"/>
            <w:vMerge/>
            <w:tcBorders>
              <w:left w:val="single" w:sz="12" w:space="0" w:color="auto"/>
            </w:tcBorders>
            <w:shd w:val="clear" w:color="auto" w:fill="auto"/>
          </w:tcPr>
          <w:p w:rsidR="00987E3B" w:rsidRPr="00A37E83" w:rsidRDefault="00987E3B"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276" w:type="dxa"/>
            <w:vMerge/>
            <w:shd w:val="clear" w:color="auto" w:fill="auto"/>
          </w:tcPr>
          <w:p w:rsidR="00987E3B" w:rsidRPr="00A37E83" w:rsidRDefault="00987E3B"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276" w:type="dxa"/>
            <w:vMerge/>
            <w:tcBorders>
              <w:right w:val="single" w:sz="4" w:space="0" w:color="auto"/>
            </w:tcBorders>
            <w:shd w:val="clear" w:color="auto" w:fill="auto"/>
          </w:tcPr>
          <w:p w:rsidR="00987E3B" w:rsidRPr="00A37E83" w:rsidRDefault="00987E3B"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276" w:type="dxa"/>
            <w:vMerge/>
            <w:tcBorders>
              <w:left w:val="single" w:sz="4" w:space="0" w:color="auto"/>
            </w:tcBorders>
            <w:shd w:val="clear" w:color="auto" w:fill="auto"/>
          </w:tcPr>
          <w:p w:rsidR="00987E3B" w:rsidRPr="00A37E83" w:rsidRDefault="00987E3B"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131" w:type="dxa"/>
            <w:vMerge/>
            <w:shd w:val="clear" w:color="auto" w:fill="auto"/>
          </w:tcPr>
          <w:p w:rsidR="00987E3B" w:rsidRPr="00A37E83" w:rsidRDefault="00987E3B"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2158" w:type="dxa"/>
            <w:tcBorders>
              <w:top w:val="nil"/>
              <w:right w:val="single" w:sz="4" w:space="0" w:color="auto"/>
            </w:tcBorders>
            <w:shd w:val="clear" w:color="auto" w:fill="auto"/>
            <w:vAlign w:val="center"/>
          </w:tcPr>
          <w:p w:rsidR="00987E3B" w:rsidRPr="00A37E83" w:rsidRDefault="00987E3B" w:rsidP="00A37E83">
            <w:pPr>
              <w:spacing w:after="0" w:line="259" w:lineRule="auto"/>
              <w:rPr>
                <w:rFonts w:ascii="Times New Roman" w:eastAsia="Times New Roman" w:hAnsi="Times New Roman"/>
                <w:sz w:val="16"/>
                <w:szCs w:val="16"/>
              </w:rPr>
            </w:pPr>
            <w:r w:rsidRPr="00A37E83">
              <w:rPr>
                <w:rFonts w:ascii="Times New Roman" w:eastAsia="Times New Roman" w:hAnsi="Times New Roman"/>
                <w:sz w:val="16"/>
                <w:szCs w:val="16"/>
              </w:rPr>
              <w:t>2. Ventilator pulmonar</w:t>
            </w:r>
          </w:p>
        </w:tc>
        <w:tc>
          <w:tcPr>
            <w:tcW w:w="963" w:type="dxa"/>
            <w:tcBorders>
              <w:top w:val="nil"/>
              <w:left w:val="single" w:sz="4" w:space="0" w:color="auto"/>
              <w:right w:val="single" w:sz="4" w:space="0" w:color="auto"/>
            </w:tcBorders>
            <w:shd w:val="clear" w:color="auto" w:fill="auto"/>
            <w:vAlign w:val="center"/>
          </w:tcPr>
          <w:p w:rsidR="00987E3B" w:rsidRPr="00A37E83" w:rsidRDefault="00987E3B"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r w:rsidRPr="00A37E83">
              <w:rPr>
                <w:rFonts w:ascii="Times New Roman" w:eastAsia="Times New Roman" w:hAnsi="Times New Roman"/>
                <w:sz w:val="16"/>
                <w:szCs w:val="16"/>
              </w:rPr>
              <w:t>Oxylog 2000 Plus</w:t>
            </w:r>
          </w:p>
        </w:tc>
        <w:tc>
          <w:tcPr>
            <w:tcW w:w="1100" w:type="dxa"/>
            <w:tcBorders>
              <w:top w:val="nil"/>
              <w:left w:val="single" w:sz="4" w:space="0" w:color="auto"/>
              <w:right w:val="single" w:sz="4" w:space="0" w:color="auto"/>
            </w:tcBorders>
            <w:shd w:val="clear" w:color="auto" w:fill="auto"/>
            <w:vAlign w:val="center"/>
          </w:tcPr>
          <w:p w:rsidR="00987E3B" w:rsidRPr="00A37E83" w:rsidRDefault="00987E3B"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r w:rsidRPr="00A37E83">
              <w:rPr>
                <w:rFonts w:ascii="Times New Roman" w:eastAsia="Times New Roman" w:hAnsi="Times New Roman"/>
                <w:sz w:val="16"/>
                <w:szCs w:val="16"/>
              </w:rPr>
              <w:t>Dräger, Germania</w:t>
            </w:r>
          </w:p>
        </w:tc>
        <w:tc>
          <w:tcPr>
            <w:tcW w:w="885" w:type="dxa"/>
            <w:tcBorders>
              <w:top w:val="nil"/>
              <w:left w:val="single" w:sz="4" w:space="0" w:color="auto"/>
              <w:right w:val="single" w:sz="12" w:space="0" w:color="auto"/>
            </w:tcBorders>
            <w:shd w:val="clear" w:color="auto" w:fill="auto"/>
            <w:vAlign w:val="center"/>
          </w:tcPr>
          <w:p w:rsidR="00987E3B" w:rsidRPr="00A37E83" w:rsidRDefault="00987E3B"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r w:rsidRPr="00A37E83">
              <w:rPr>
                <w:rFonts w:ascii="Times New Roman" w:eastAsia="Times New Roman" w:hAnsi="Times New Roman"/>
                <w:sz w:val="16"/>
                <w:szCs w:val="16"/>
              </w:rPr>
              <w:t>A23DF/</w:t>
            </w:r>
          </w:p>
          <w:p w:rsidR="00987E3B" w:rsidRPr="00A37E83" w:rsidRDefault="00987E3B" w:rsidP="00B66728">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r w:rsidRPr="00A37E83">
              <w:rPr>
                <w:rFonts w:ascii="Times New Roman" w:eastAsia="Times New Roman" w:hAnsi="Times New Roman"/>
                <w:sz w:val="16"/>
                <w:szCs w:val="16"/>
              </w:rPr>
              <w:t>20</w:t>
            </w:r>
            <w:r w:rsidR="00B66728">
              <w:rPr>
                <w:rFonts w:ascii="Times New Roman" w:eastAsia="Times New Roman" w:hAnsi="Times New Roman"/>
                <w:sz w:val="16"/>
                <w:szCs w:val="16"/>
              </w:rPr>
              <w:t>17</w:t>
            </w:r>
          </w:p>
        </w:tc>
      </w:tr>
      <w:tr w:rsidR="00FC6F20" w:rsidRPr="00A37E83" w:rsidTr="007255AA">
        <w:trPr>
          <w:trHeight w:val="169"/>
          <w:jc w:val="center"/>
        </w:trPr>
        <w:tc>
          <w:tcPr>
            <w:tcW w:w="426" w:type="dxa"/>
            <w:tcBorders>
              <w:left w:val="single" w:sz="12" w:space="0" w:color="auto"/>
            </w:tcBorders>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r w:rsidRPr="00A37E83">
              <w:rPr>
                <w:rFonts w:ascii="Times New Roman" w:eastAsia="Times New Roman" w:hAnsi="Times New Roman"/>
                <w:sz w:val="16"/>
                <w:szCs w:val="16"/>
              </w:rPr>
              <w:t>02</w:t>
            </w:r>
          </w:p>
        </w:tc>
        <w:tc>
          <w:tcPr>
            <w:tcW w:w="1276" w:type="dxa"/>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276" w:type="dxa"/>
            <w:tcBorders>
              <w:right w:val="single" w:sz="4" w:space="0" w:color="auto"/>
            </w:tcBorders>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276" w:type="dxa"/>
            <w:tcBorders>
              <w:left w:val="single" w:sz="4" w:space="0" w:color="auto"/>
            </w:tcBorders>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131" w:type="dxa"/>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2158" w:type="dxa"/>
            <w:tcBorders>
              <w:right w:val="single" w:sz="4" w:space="0" w:color="auto"/>
            </w:tcBorders>
            <w:shd w:val="clear" w:color="auto" w:fill="auto"/>
            <w:vAlign w:val="center"/>
          </w:tcPr>
          <w:p w:rsidR="00FC6F20" w:rsidRPr="00A37E83" w:rsidRDefault="00FC6F20" w:rsidP="00A37E83">
            <w:pPr>
              <w:spacing w:after="0" w:line="259" w:lineRule="auto"/>
              <w:rPr>
                <w:rFonts w:ascii="Times New Roman" w:eastAsia="Times New Roman" w:hAnsi="Times New Roman"/>
                <w:sz w:val="16"/>
                <w:szCs w:val="16"/>
              </w:rPr>
            </w:pPr>
          </w:p>
        </w:tc>
        <w:tc>
          <w:tcPr>
            <w:tcW w:w="963" w:type="dxa"/>
            <w:tcBorders>
              <w:left w:val="single" w:sz="4" w:space="0" w:color="auto"/>
              <w:right w:val="single" w:sz="4"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p>
        </w:tc>
        <w:tc>
          <w:tcPr>
            <w:tcW w:w="1100" w:type="dxa"/>
            <w:tcBorders>
              <w:left w:val="single" w:sz="4" w:space="0" w:color="auto"/>
              <w:right w:val="single" w:sz="4"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p>
        </w:tc>
        <w:tc>
          <w:tcPr>
            <w:tcW w:w="885" w:type="dxa"/>
            <w:tcBorders>
              <w:left w:val="single" w:sz="4" w:space="0" w:color="auto"/>
              <w:right w:val="single" w:sz="12"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p>
        </w:tc>
      </w:tr>
      <w:tr w:rsidR="00FC6F20" w:rsidRPr="00A37E83" w:rsidTr="007255AA">
        <w:trPr>
          <w:trHeight w:val="169"/>
          <w:jc w:val="center"/>
        </w:trPr>
        <w:tc>
          <w:tcPr>
            <w:tcW w:w="426" w:type="dxa"/>
            <w:tcBorders>
              <w:left w:val="single" w:sz="12" w:space="0" w:color="auto"/>
            </w:tcBorders>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r w:rsidRPr="00A37E83">
              <w:rPr>
                <w:rFonts w:ascii="Times New Roman" w:eastAsia="Times New Roman" w:hAnsi="Times New Roman"/>
                <w:sz w:val="16"/>
                <w:szCs w:val="16"/>
              </w:rPr>
              <w:t>03</w:t>
            </w:r>
          </w:p>
        </w:tc>
        <w:tc>
          <w:tcPr>
            <w:tcW w:w="1276" w:type="dxa"/>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276" w:type="dxa"/>
            <w:tcBorders>
              <w:right w:val="single" w:sz="4" w:space="0" w:color="auto"/>
            </w:tcBorders>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276" w:type="dxa"/>
            <w:tcBorders>
              <w:left w:val="single" w:sz="4" w:space="0" w:color="auto"/>
            </w:tcBorders>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131" w:type="dxa"/>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2158" w:type="dxa"/>
            <w:tcBorders>
              <w:right w:val="single" w:sz="4" w:space="0" w:color="auto"/>
            </w:tcBorders>
            <w:shd w:val="clear" w:color="auto" w:fill="auto"/>
            <w:vAlign w:val="center"/>
          </w:tcPr>
          <w:p w:rsidR="00FC6F20" w:rsidRPr="00A37E83" w:rsidRDefault="00FC6F20" w:rsidP="00A37E83">
            <w:pPr>
              <w:spacing w:after="0" w:line="259" w:lineRule="auto"/>
              <w:rPr>
                <w:rFonts w:ascii="Times New Roman" w:eastAsia="Times New Roman" w:hAnsi="Times New Roman"/>
                <w:sz w:val="16"/>
                <w:szCs w:val="16"/>
              </w:rPr>
            </w:pPr>
          </w:p>
        </w:tc>
        <w:tc>
          <w:tcPr>
            <w:tcW w:w="963" w:type="dxa"/>
            <w:tcBorders>
              <w:left w:val="single" w:sz="4" w:space="0" w:color="auto"/>
              <w:right w:val="single" w:sz="4"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p>
        </w:tc>
        <w:tc>
          <w:tcPr>
            <w:tcW w:w="1100" w:type="dxa"/>
            <w:tcBorders>
              <w:left w:val="single" w:sz="4" w:space="0" w:color="auto"/>
              <w:right w:val="single" w:sz="4"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p>
        </w:tc>
        <w:tc>
          <w:tcPr>
            <w:tcW w:w="885" w:type="dxa"/>
            <w:tcBorders>
              <w:left w:val="single" w:sz="4" w:space="0" w:color="auto"/>
              <w:right w:val="single" w:sz="12"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p>
        </w:tc>
      </w:tr>
      <w:tr w:rsidR="00FC6F20" w:rsidRPr="00A37E83" w:rsidTr="007255AA">
        <w:trPr>
          <w:trHeight w:val="169"/>
          <w:jc w:val="center"/>
        </w:trPr>
        <w:tc>
          <w:tcPr>
            <w:tcW w:w="426" w:type="dxa"/>
            <w:tcBorders>
              <w:left w:val="single" w:sz="12" w:space="0" w:color="auto"/>
              <w:bottom w:val="single" w:sz="12" w:space="0" w:color="auto"/>
            </w:tcBorders>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r w:rsidRPr="00A37E83">
              <w:rPr>
                <w:rFonts w:ascii="Times New Roman" w:eastAsia="Times New Roman" w:hAnsi="Times New Roman"/>
                <w:sz w:val="16"/>
                <w:szCs w:val="16"/>
              </w:rPr>
              <w:t>04</w:t>
            </w:r>
          </w:p>
        </w:tc>
        <w:tc>
          <w:tcPr>
            <w:tcW w:w="1276" w:type="dxa"/>
            <w:tcBorders>
              <w:bottom w:val="single" w:sz="12" w:space="0" w:color="auto"/>
            </w:tcBorders>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276" w:type="dxa"/>
            <w:tcBorders>
              <w:bottom w:val="single" w:sz="12" w:space="0" w:color="auto"/>
              <w:right w:val="single" w:sz="4" w:space="0" w:color="auto"/>
            </w:tcBorders>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276" w:type="dxa"/>
            <w:tcBorders>
              <w:left w:val="single" w:sz="4" w:space="0" w:color="auto"/>
              <w:bottom w:val="single" w:sz="12" w:space="0" w:color="auto"/>
            </w:tcBorders>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1131" w:type="dxa"/>
            <w:tcBorders>
              <w:bottom w:val="single" w:sz="12" w:space="0" w:color="auto"/>
            </w:tcBorders>
            <w:shd w:val="clear" w:color="auto" w:fill="auto"/>
          </w:tcPr>
          <w:p w:rsidR="00FC6F20" w:rsidRPr="00A37E83" w:rsidRDefault="00FC6F20" w:rsidP="00A37E83">
            <w:pPr>
              <w:tabs>
                <w:tab w:val="left" w:pos="270"/>
                <w:tab w:val="left" w:pos="540"/>
                <w:tab w:val="left" w:pos="720"/>
                <w:tab w:val="left" w:pos="1080"/>
                <w:tab w:val="left" w:pos="2670"/>
              </w:tabs>
              <w:spacing w:after="0" w:line="259" w:lineRule="auto"/>
              <w:jc w:val="both"/>
              <w:rPr>
                <w:rFonts w:ascii="Times New Roman" w:eastAsia="Times New Roman" w:hAnsi="Times New Roman"/>
                <w:sz w:val="16"/>
                <w:szCs w:val="16"/>
              </w:rPr>
            </w:pPr>
          </w:p>
        </w:tc>
        <w:tc>
          <w:tcPr>
            <w:tcW w:w="2158" w:type="dxa"/>
            <w:tcBorders>
              <w:bottom w:val="single" w:sz="12" w:space="0" w:color="auto"/>
              <w:right w:val="single" w:sz="4" w:space="0" w:color="auto"/>
            </w:tcBorders>
            <w:shd w:val="clear" w:color="auto" w:fill="auto"/>
            <w:vAlign w:val="center"/>
          </w:tcPr>
          <w:p w:rsidR="00FC6F20" w:rsidRPr="00A37E83" w:rsidRDefault="00FC6F20" w:rsidP="00A37E83">
            <w:pPr>
              <w:spacing w:after="0" w:line="259" w:lineRule="auto"/>
              <w:rPr>
                <w:rFonts w:ascii="Times New Roman" w:eastAsia="Times New Roman" w:hAnsi="Times New Roman"/>
                <w:sz w:val="16"/>
                <w:szCs w:val="16"/>
              </w:rPr>
            </w:pPr>
          </w:p>
        </w:tc>
        <w:tc>
          <w:tcPr>
            <w:tcW w:w="963" w:type="dxa"/>
            <w:tcBorders>
              <w:left w:val="single" w:sz="4" w:space="0" w:color="auto"/>
              <w:bottom w:val="single" w:sz="12" w:space="0" w:color="auto"/>
              <w:right w:val="single" w:sz="4"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p>
        </w:tc>
        <w:tc>
          <w:tcPr>
            <w:tcW w:w="1100" w:type="dxa"/>
            <w:tcBorders>
              <w:left w:val="single" w:sz="4" w:space="0" w:color="auto"/>
              <w:bottom w:val="single" w:sz="12" w:space="0" w:color="auto"/>
              <w:right w:val="single" w:sz="4"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p>
        </w:tc>
        <w:tc>
          <w:tcPr>
            <w:tcW w:w="885" w:type="dxa"/>
            <w:tcBorders>
              <w:left w:val="single" w:sz="4" w:space="0" w:color="auto"/>
              <w:bottom w:val="single" w:sz="12" w:space="0" w:color="auto"/>
              <w:right w:val="single" w:sz="12" w:space="0" w:color="auto"/>
            </w:tcBorders>
            <w:shd w:val="clear" w:color="auto" w:fill="auto"/>
            <w:vAlign w:val="center"/>
          </w:tcPr>
          <w:p w:rsidR="00FC6F20" w:rsidRPr="00A37E83" w:rsidRDefault="00FC6F20" w:rsidP="00A37E83">
            <w:pPr>
              <w:tabs>
                <w:tab w:val="left" w:pos="270"/>
                <w:tab w:val="left" w:pos="540"/>
                <w:tab w:val="left" w:pos="720"/>
                <w:tab w:val="left" w:pos="1080"/>
                <w:tab w:val="left" w:pos="2670"/>
              </w:tabs>
              <w:spacing w:after="0" w:line="259" w:lineRule="auto"/>
              <w:jc w:val="center"/>
              <w:rPr>
                <w:rFonts w:ascii="Times New Roman" w:eastAsia="Times New Roman" w:hAnsi="Times New Roman"/>
                <w:sz w:val="16"/>
                <w:szCs w:val="16"/>
              </w:rPr>
            </w:pPr>
          </w:p>
        </w:tc>
      </w:tr>
    </w:tbl>
    <w:p w:rsidR="00445E38" w:rsidRPr="00A37E83" w:rsidRDefault="00445E38" w:rsidP="00A37E83">
      <w:pPr>
        <w:pStyle w:val="Listparagraf"/>
        <w:spacing w:after="0" w:line="259" w:lineRule="auto"/>
        <w:ind w:left="0" w:firstLine="567"/>
        <w:jc w:val="both"/>
        <w:rPr>
          <w:rFonts w:ascii="Times New Roman" w:hAnsi="Times New Roman"/>
          <w:sz w:val="19"/>
          <w:szCs w:val="19"/>
        </w:rPr>
      </w:pPr>
    </w:p>
    <w:p w:rsidR="000B7811" w:rsidRPr="00A37E83" w:rsidRDefault="00FA454E" w:rsidP="00A37E83">
      <w:pPr>
        <w:pStyle w:val="Listparagraf"/>
        <w:spacing w:before="120" w:after="0" w:line="259" w:lineRule="auto"/>
        <w:ind w:left="0" w:firstLine="567"/>
        <w:jc w:val="both"/>
        <w:rPr>
          <w:rFonts w:ascii="Times New Roman" w:hAnsi="Times New Roman"/>
          <w:sz w:val="19"/>
          <w:szCs w:val="19"/>
        </w:rPr>
      </w:pPr>
      <w:r w:rsidRPr="00A37E83">
        <w:rPr>
          <w:rFonts w:ascii="Times New Roman" w:hAnsi="Times New Roman"/>
          <w:sz w:val="19"/>
          <w:szCs w:val="19"/>
        </w:rPr>
        <w:t>Preciză</w:t>
      </w:r>
      <w:r w:rsidR="006264ED" w:rsidRPr="00A37E83">
        <w:rPr>
          <w:rFonts w:ascii="Times New Roman" w:hAnsi="Times New Roman"/>
          <w:sz w:val="19"/>
          <w:szCs w:val="19"/>
        </w:rPr>
        <w:t>m</w:t>
      </w:r>
      <w:r w:rsidRPr="00A37E83">
        <w:rPr>
          <w:rFonts w:ascii="Times New Roman" w:hAnsi="Times New Roman"/>
          <w:sz w:val="19"/>
          <w:szCs w:val="19"/>
        </w:rPr>
        <w:t xml:space="preserve"> că î</w:t>
      </w:r>
      <w:r w:rsidR="000B7811" w:rsidRPr="00A37E83">
        <w:rPr>
          <w:rFonts w:ascii="Times New Roman" w:hAnsi="Times New Roman"/>
          <w:sz w:val="19"/>
          <w:szCs w:val="19"/>
        </w:rPr>
        <w:t xml:space="preserve">n cazul acelor U.M.I. care au fost </w:t>
      </w:r>
      <w:r w:rsidR="00125854" w:rsidRPr="00A37E83">
        <w:rPr>
          <w:rFonts w:ascii="Times New Roman" w:hAnsi="Times New Roman"/>
          <w:sz w:val="19"/>
          <w:szCs w:val="19"/>
        </w:rPr>
        <w:t>prevăzute</w:t>
      </w:r>
      <w:r w:rsidR="000B7811" w:rsidRPr="00A37E83">
        <w:rPr>
          <w:rFonts w:ascii="Times New Roman" w:hAnsi="Times New Roman"/>
          <w:sz w:val="19"/>
          <w:szCs w:val="19"/>
        </w:rPr>
        <w:t xml:space="preserve"> </w:t>
      </w:r>
      <w:r w:rsidR="00125854" w:rsidRPr="00A37E83">
        <w:rPr>
          <w:rFonts w:ascii="Times New Roman" w:hAnsi="Times New Roman"/>
          <w:sz w:val="19"/>
          <w:szCs w:val="19"/>
        </w:rPr>
        <w:t>opțional</w:t>
      </w:r>
      <w:r w:rsidR="000B7811" w:rsidRPr="00A37E83">
        <w:rPr>
          <w:rFonts w:ascii="Times New Roman" w:hAnsi="Times New Roman"/>
          <w:sz w:val="19"/>
          <w:szCs w:val="19"/>
        </w:rPr>
        <w:t xml:space="preserve"> </w:t>
      </w:r>
      <w:r w:rsidR="00F65B8C" w:rsidRPr="00A37E83">
        <w:rPr>
          <w:rFonts w:ascii="Times New Roman" w:hAnsi="Times New Roman"/>
          <w:sz w:val="19"/>
          <w:szCs w:val="19"/>
        </w:rPr>
        <w:t xml:space="preserve">de </w:t>
      </w:r>
      <w:r w:rsidR="00125854" w:rsidRPr="00A37E83">
        <w:rPr>
          <w:rFonts w:ascii="Times New Roman" w:hAnsi="Times New Roman"/>
          <w:sz w:val="19"/>
          <w:szCs w:val="19"/>
        </w:rPr>
        <w:t>către</w:t>
      </w:r>
      <w:r w:rsidR="00F65B8C" w:rsidRPr="00A37E83">
        <w:rPr>
          <w:rFonts w:ascii="Times New Roman" w:hAnsi="Times New Roman"/>
          <w:sz w:val="19"/>
          <w:szCs w:val="19"/>
        </w:rPr>
        <w:t xml:space="preserve"> utilizator (suplimentar fata de </w:t>
      </w:r>
      <w:r w:rsidRPr="00A37E83">
        <w:rPr>
          <w:rFonts w:ascii="Times New Roman" w:hAnsi="Times New Roman"/>
          <w:sz w:val="19"/>
          <w:szCs w:val="19"/>
        </w:rPr>
        <w:t>dotarea minimă</w:t>
      </w:r>
      <w:r w:rsidR="00F65B8C" w:rsidRPr="00A37E83">
        <w:rPr>
          <w:rFonts w:ascii="Times New Roman" w:hAnsi="Times New Roman"/>
          <w:sz w:val="19"/>
          <w:szCs w:val="19"/>
        </w:rPr>
        <w:t xml:space="preserve"> obligatorie) </w:t>
      </w:r>
      <w:r w:rsidRPr="00A37E83">
        <w:rPr>
          <w:rFonts w:ascii="Times New Roman" w:hAnsi="Times New Roman"/>
          <w:sz w:val="19"/>
          <w:szCs w:val="19"/>
        </w:rPr>
        <w:t>ș</w:t>
      </w:r>
      <w:r w:rsidR="000B7811" w:rsidRPr="00A37E83">
        <w:rPr>
          <w:rFonts w:ascii="Times New Roman" w:hAnsi="Times New Roman"/>
          <w:sz w:val="19"/>
          <w:szCs w:val="19"/>
        </w:rPr>
        <w:t xml:space="preserve">i cu alte dispozitive electromedicale care se supun prevederilor Ordinului 308/2015, </w:t>
      </w:r>
      <w:r w:rsidR="00F65B8C" w:rsidRPr="00A37E83">
        <w:rPr>
          <w:rFonts w:ascii="Times New Roman" w:hAnsi="Times New Roman"/>
          <w:sz w:val="19"/>
          <w:szCs w:val="19"/>
        </w:rPr>
        <w:t xml:space="preserve">acestea vor trebui de asemenea </w:t>
      </w:r>
      <w:r w:rsidRPr="00A37E83">
        <w:rPr>
          <w:rFonts w:ascii="Times New Roman" w:hAnsi="Times New Roman"/>
          <w:sz w:val="19"/>
          <w:szCs w:val="19"/>
        </w:rPr>
        <w:t>menț</w:t>
      </w:r>
      <w:r w:rsidR="00125854" w:rsidRPr="00A37E83">
        <w:rPr>
          <w:rFonts w:ascii="Times New Roman" w:hAnsi="Times New Roman"/>
          <w:sz w:val="19"/>
          <w:szCs w:val="19"/>
        </w:rPr>
        <w:t>ionate</w:t>
      </w:r>
      <w:r w:rsidR="00F65B8C" w:rsidRPr="00A37E83">
        <w:rPr>
          <w:rFonts w:ascii="Times New Roman" w:hAnsi="Times New Roman"/>
          <w:sz w:val="19"/>
          <w:szCs w:val="19"/>
        </w:rPr>
        <w:t xml:space="preserve"> </w:t>
      </w:r>
      <w:r w:rsidRPr="00A37E83">
        <w:rPr>
          <w:rFonts w:ascii="Times New Roman" w:hAnsi="Times New Roman"/>
          <w:sz w:val="19"/>
          <w:szCs w:val="19"/>
        </w:rPr>
        <w:t>î</w:t>
      </w:r>
      <w:r w:rsidR="00F65B8C" w:rsidRPr="00A37E83">
        <w:rPr>
          <w:rFonts w:ascii="Times New Roman" w:hAnsi="Times New Roman"/>
          <w:sz w:val="19"/>
          <w:szCs w:val="19"/>
        </w:rPr>
        <w:t>n formularul cererii.</w:t>
      </w:r>
    </w:p>
    <w:p w:rsidR="00445E38" w:rsidRPr="00A37E83" w:rsidRDefault="009966A8" w:rsidP="00A37E83">
      <w:pPr>
        <w:pStyle w:val="Listparagraf"/>
        <w:spacing w:before="120" w:after="0" w:line="259" w:lineRule="auto"/>
        <w:ind w:left="0" w:firstLine="567"/>
        <w:jc w:val="both"/>
        <w:rPr>
          <w:rFonts w:ascii="Times New Roman" w:hAnsi="Times New Roman"/>
          <w:sz w:val="19"/>
          <w:szCs w:val="19"/>
        </w:rPr>
      </w:pPr>
      <w:r w:rsidRPr="00A37E83">
        <w:rPr>
          <w:rFonts w:ascii="Times New Roman" w:hAnsi="Times New Roman"/>
          <w:sz w:val="19"/>
          <w:szCs w:val="19"/>
        </w:rPr>
        <w:t>În cazul î</w:t>
      </w:r>
      <w:r w:rsidR="00445E38" w:rsidRPr="00A37E83">
        <w:rPr>
          <w:rFonts w:ascii="Times New Roman" w:hAnsi="Times New Roman"/>
          <w:sz w:val="19"/>
          <w:szCs w:val="19"/>
        </w:rPr>
        <w:t xml:space="preserve">n care un solicitant </w:t>
      </w:r>
      <w:r w:rsidR="00125854" w:rsidRPr="00A37E83">
        <w:rPr>
          <w:rFonts w:ascii="Times New Roman" w:hAnsi="Times New Roman"/>
          <w:sz w:val="19"/>
          <w:szCs w:val="19"/>
        </w:rPr>
        <w:t>intenționează</w:t>
      </w:r>
      <w:r w:rsidRPr="00A37E83">
        <w:rPr>
          <w:rFonts w:ascii="Times New Roman" w:hAnsi="Times New Roman"/>
          <w:sz w:val="19"/>
          <w:szCs w:val="19"/>
        </w:rPr>
        <w:t xml:space="preserve"> să</w:t>
      </w:r>
      <w:r w:rsidR="00445E38" w:rsidRPr="00A37E83">
        <w:rPr>
          <w:rFonts w:ascii="Times New Roman" w:hAnsi="Times New Roman"/>
          <w:sz w:val="19"/>
          <w:szCs w:val="19"/>
        </w:rPr>
        <w:t xml:space="preserve"> </w:t>
      </w:r>
      <w:r w:rsidR="00125854" w:rsidRPr="00A37E83">
        <w:rPr>
          <w:rFonts w:ascii="Times New Roman" w:hAnsi="Times New Roman"/>
          <w:sz w:val="19"/>
          <w:szCs w:val="19"/>
        </w:rPr>
        <w:t>obțină</w:t>
      </w:r>
      <w:r w:rsidR="00987E3B" w:rsidRPr="00A37E83">
        <w:rPr>
          <w:rFonts w:ascii="Times New Roman" w:hAnsi="Times New Roman"/>
          <w:sz w:val="19"/>
          <w:szCs w:val="19"/>
        </w:rPr>
        <w:t xml:space="preserve"> b</w:t>
      </w:r>
      <w:r w:rsidRPr="00A37E83">
        <w:rPr>
          <w:rFonts w:ascii="Times New Roman" w:hAnsi="Times New Roman"/>
          <w:sz w:val="19"/>
          <w:szCs w:val="19"/>
        </w:rPr>
        <w:t>uletinul de verificare periodică</w:t>
      </w:r>
      <w:r w:rsidR="00987E3B" w:rsidRPr="00A37E83">
        <w:rPr>
          <w:rFonts w:ascii="Times New Roman" w:hAnsi="Times New Roman"/>
          <w:sz w:val="19"/>
          <w:szCs w:val="19"/>
        </w:rPr>
        <w:t xml:space="preserve"> pentru </w:t>
      </w:r>
      <w:r w:rsidR="00445E38" w:rsidRPr="00A37E83">
        <w:rPr>
          <w:rFonts w:ascii="Times New Roman" w:hAnsi="Times New Roman"/>
          <w:sz w:val="19"/>
          <w:szCs w:val="19"/>
        </w:rPr>
        <w:t xml:space="preserve">mai multe U.M.I., acestea pot fi trecute pe un </w:t>
      </w:r>
      <w:r w:rsidRPr="00A37E83">
        <w:rPr>
          <w:rFonts w:ascii="Times New Roman" w:hAnsi="Times New Roman"/>
          <w:sz w:val="19"/>
          <w:szCs w:val="19"/>
        </w:rPr>
        <w:t>singur formular de cerere, caz î</w:t>
      </w:r>
      <w:r w:rsidR="00445E38" w:rsidRPr="00A37E83">
        <w:rPr>
          <w:rFonts w:ascii="Times New Roman" w:hAnsi="Times New Roman"/>
          <w:sz w:val="19"/>
          <w:szCs w:val="19"/>
        </w:rPr>
        <w:t xml:space="preserve">n care tabelul de mai sus se </w:t>
      </w:r>
      <w:r w:rsidR="00125854" w:rsidRPr="00A37E83">
        <w:rPr>
          <w:rFonts w:ascii="Times New Roman" w:hAnsi="Times New Roman"/>
          <w:sz w:val="19"/>
          <w:szCs w:val="19"/>
        </w:rPr>
        <w:t>completează</w:t>
      </w:r>
      <w:r w:rsidRPr="00A37E83">
        <w:rPr>
          <w:rFonts w:ascii="Times New Roman" w:hAnsi="Times New Roman"/>
          <w:sz w:val="19"/>
          <w:szCs w:val="19"/>
        </w:rPr>
        <w:t xml:space="preserve"> î</w:t>
      </w:r>
      <w:r w:rsidR="00A0775B" w:rsidRPr="00A37E83">
        <w:rPr>
          <w:rFonts w:ascii="Times New Roman" w:hAnsi="Times New Roman"/>
          <w:sz w:val="19"/>
          <w:szCs w:val="19"/>
        </w:rPr>
        <w:t xml:space="preserve">n </w:t>
      </w:r>
      <w:r w:rsidR="00125854" w:rsidRPr="00A37E83">
        <w:rPr>
          <w:rFonts w:ascii="Times New Roman" w:hAnsi="Times New Roman"/>
          <w:sz w:val="19"/>
          <w:szCs w:val="19"/>
        </w:rPr>
        <w:t>consecință</w:t>
      </w:r>
      <w:r w:rsidR="00460C61" w:rsidRPr="00A37E83">
        <w:rPr>
          <w:rFonts w:ascii="Times New Roman" w:hAnsi="Times New Roman"/>
          <w:sz w:val="19"/>
          <w:szCs w:val="19"/>
        </w:rPr>
        <w:t xml:space="preserve"> </w:t>
      </w:r>
      <w:r w:rsidR="00A0775B" w:rsidRPr="00A37E83">
        <w:rPr>
          <w:rFonts w:ascii="Times New Roman" w:hAnsi="Times New Roman"/>
          <w:sz w:val="19"/>
          <w:szCs w:val="19"/>
        </w:rPr>
        <w:t xml:space="preserve">cu toate datele necesare </w:t>
      </w:r>
      <w:r w:rsidR="00125854" w:rsidRPr="00A37E83">
        <w:rPr>
          <w:rFonts w:ascii="Times New Roman" w:hAnsi="Times New Roman"/>
          <w:sz w:val="19"/>
          <w:szCs w:val="19"/>
        </w:rPr>
        <w:t>fiecăreia</w:t>
      </w:r>
      <w:r w:rsidR="00893922" w:rsidRPr="00A37E83">
        <w:rPr>
          <w:rFonts w:ascii="Times New Roman" w:hAnsi="Times New Roman"/>
          <w:sz w:val="19"/>
          <w:szCs w:val="19"/>
        </w:rPr>
        <w:t xml:space="preserve"> din</w:t>
      </w:r>
      <w:r w:rsidR="00A0775B" w:rsidRPr="00A37E83">
        <w:rPr>
          <w:rFonts w:ascii="Times New Roman" w:hAnsi="Times New Roman"/>
          <w:sz w:val="19"/>
          <w:szCs w:val="19"/>
        </w:rPr>
        <w:t xml:space="preserve"> </w:t>
      </w:r>
      <w:r w:rsidR="00125854" w:rsidRPr="00A37E83">
        <w:rPr>
          <w:rFonts w:ascii="Times New Roman" w:hAnsi="Times New Roman"/>
          <w:sz w:val="19"/>
          <w:szCs w:val="19"/>
        </w:rPr>
        <w:t>unitățile</w:t>
      </w:r>
      <w:r w:rsidR="00A0775B" w:rsidRPr="00A37E83">
        <w:rPr>
          <w:rFonts w:ascii="Times New Roman" w:hAnsi="Times New Roman"/>
          <w:sz w:val="19"/>
          <w:szCs w:val="19"/>
        </w:rPr>
        <w:t xml:space="preserve"> mobile de </w:t>
      </w:r>
      <w:r w:rsidR="00125854" w:rsidRPr="00A37E83">
        <w:rPr>
          <w:rFonts w:ascii="Times New Roman" w:hAnsi="Times New Roman"/>
          <w:sz w:val="19"/>
          <w:szCs w:val="19"/>
        </w:rPr>
        <w:t>intervenție</w:t>
      </w:r>
      <w:r w:rsidR="00893922" w:rsidRPr="00A37E83">
        <w:rPr>
          <w:rFonts w:ascii="Times New Roman" w:hAnsi="Times New Roman"/>
          <w:sz w:val="19"/>
          <w:szCs w:val="19"/>
        </w:rPr>
        <w:t xml:space="preserve"> </w:t>
      </w:r>
      <w:r w:rsidR="002766A2" w:rsidRPr="00A37E83">
        <w:rPr>
          <w:rFonts w:ascii="Times New Roman" w:hAnsi="Times New Roman"/>
          <w:sz w:val="19"/>
          <w:szCs w:val="19"/>
        </w:rPr>
        <w:t xml:space="preserve">pentru care se </w:t>
      </w:r>
      <w:r w:rsidR="00125854" w:rsidRPr="00A37E83">
        <w:rPr>
          <w:rFonts w:ascii="Times New Roman" w:hAnsi="Times New Roman"/>
          <w:sz w:val="19"/>
          <w:szCs w:val="19"/>
        </w:rPr>
        <w:t>dorește</w:t>
      </w:r>
      <w:r w:rsidR="002766A2" w:rsidRPr="00A37E83">
        <w:rPr>
          <w:rFonts w:ascii="Times New Roman" w:hAnsi="Times New Roman"/>
          <w:sz w:val="19"/>
          <w:szCs w:val="19"/>
        </w:rPr>
        <w:t xml:space="preserve"> </w:t>
      </w:r>
      <w:r w:rsidR="00125854" w:rsidRPr="00A37E83">
        <w:rPr>
          <w:rFonts w:ascii="Times New Roman" w:hAnsi="Times New Roman"/>
          <w:sz w:val="19"/>
          <w:szCs w:val="19"/>
        </w:rPr>
        <w:t>obținerea</w:t>
      </w:r>
      <w:r w:rsidR="002766A2" w:rsidRPr="00A37E83">
        <w:rPr>
          <w:rFonts w:ascii="Times New Roman" w:hAnsi="Times New Roman"/>
          <w:sz w:val="19"/>
          <w:szCs w:val="19"/>
        </w:rPr>
        <w:t xml:space="preserve"> </w:t>
      </w:r>
      <w:r w:rsidR="00987E3B" w:rsidRPr="00A37E83">
        <w:rPr>
          <w:rFonts w:ascii="Times New Roman" w:hAnsi="Times New Roman"/>
          <w:sz w:val="19"/>
          <w:szCs w:val="19"/>
        </w:rPr>
        <w:t>bul</w:t>
      </w:r>
      <w:r w:rsidRPr="00A37E83">
        <w:rPr>
          <w:rFonts w:ascii="Times New Roman" w:hAnsi="Times New Roman"/>
          <w:sz w:val="19"/>
          <w:szCs w:val="19"/>
        </w:rPr>
        <w:t>etinului de verificare periodică</w:t>
      </w:r>
      <w:r w:rsidR="00A0775B" w:rsidRPr="00A37E83">
        <w:rPr>
          <w:rFonts w:ascii="Times New Roman" w:hAnsi="Times New Roman"/>
          <w:sz w:val="19"/>
          <w:szCs w:val="19"/>
        </w:rPr>
        <w:t>.</w:t>
      </w:r>
    </w:p>
    <w:p w:rsidR="00D63497" w:rsidRPr="00A37E83" w:rsidRDefault="00E33270" w:rsidP="00A37E83">
      <w:pPr>
        <w:pStyle w:val="Listparagraf"/>
        <w:widowControl w:val="0"/>
        <w:spacing w:before="120" w:after="0" w:line="259" w:lineRule="auto"/>
        <w:ind w:left="0" w:firstLine="567"/>
        <w:jc w:val="both"/>
        <w:rPr>
          <w:rFonts w:ascii="Times New Roman" w:hAnsi="Times New Roman"/>
          <w:sz w:val="19"/>
          <w:szCs w:val="19"/>
        </w:rPr>
      </w:pPr>
      <w:r w:rsidRPr="00A37E83">
        <w:rPr>
          <w:rFonts w:ascii="Times New Roman" w:hAnsi="Times New Roman"/>
          <w:sz w:val="19"/>
          <w:szCs w:val="19"/>
        </w:rPr>
        <w:t xml:space="preserve">Pentru ca dosarul depus sa fie complet, solicitantul </w:t>
      </w:r>
      <w:r w:rsidR="00893922" w:rsidRPr="00A37E83">
        <w:rPr>
          <w:rFonts w:ascii="Times New Roman" w:hAnsi="Times New Roman"/>
          <w:sz w:val="19"/>
          <w:szCs w:val="19"/>
        </w:rPr>
        <w:t>va</w:t>
      </w:r>
      <w:r w:rsidRPr="00A37E83">
        <w:rPr>
          <w:rFonts w:ascii="Times New Roman" w:hAnsi="Times New Roman"/>
          <w:sz w:val="19"/>
          <w:szCs w:val="19"/>
        </w:rPr>
        <w:t xml:space="preserve"> </w:t>
      </w:r>
      <w:r w:rsidR="00893922" w:rsidRPr="00A37E83">
        <w:rPr>
          <w:rFonts w:ascii="Times New Roman" w:hAnsi="Times New Roman"/>
          <w:sz w:val="19"/>
          <w:szCs w:val="19"/>
        </w:rPr>
        <w:t>anexa</w:t>
      </w:r>
      <w:r w:rsidRPr="00A37E83">
        <w:rPr>
          <w:rFonts w:ascii="Times New Roman" w:hAnsi="Times New Roman"/>
          <w:sz w:val="19"/>
          <w:szCs w:val="19"/>
        </w:rPr>
        <w:t xml:space="preserve"> la formularul </w:t>
      </w:r>
      <w:r w:rsidR="004D67A8" w:rsidRPr="00A37E83">
        <w:rPr>
          <w:rFonts w:ascii="Times New Roman" w:hAnsi="Times New Roman"/>
          <w:sz w:val="19"/>
          <w:szCs w:val="19"/>
        </w:rPr>
        <w:t>completat</w:t>
      </w:r>
      <w:r w:rsidRPr="00A37E83">
        <w:rPr>
          <w:rFonts w:ascii="Times New Roman" w:hAnsi="Times New Roman"/>
          <w:sz w:val="19"/>
          <w:szCs w:val="19"/>
        </w:rPr>
        <w:t xml:space="preserve"> </w:t>
      </w:r>
      <w:r w:rsidR="009966A8" w:rsidRPr="00A37E83">
        <w:rPr>
          <w:rFonts w:ascii="Times New Roman" w:hAnsi="Times New Roman"/>
          <w:sz w:val="19"/>
          <w:szCs w:val="19"/>
        </w:rPr>
        <w:t>ș</w:t>
      </w:r>
      <w:r w:rsidRPr="00A37E83">
        <w:rPr>
          <w:rFonts w:ascii="Times New Roman" w:hAnsi="Times New Roman"/>
          <w:sz w:val="19"/>
          <w:szCs w:val="19"/>
        </w:rPr>
        <w:t xml:space="preserve">i cópii </w:t>
      </w:r>
      <w:r w:rsidR="00125854" w:rsidRPr="00A37E83">
        <w:rPr>
          <w:rFonts w:ascii="Times New Roman" w:hAnsi="Times New Roman"/>
          <w:sz w:val="19"/>
          <w:szCs w:val="19"/>
        </w:rPr>
        <w:t>după</w:t>
      </w:r>
      <w:r w:rsidRPr="00A37E83">
        <w:rPr>
          <w:rFonts w:ascii="Times New Roman" w:hAnsi="Times New Roman"/>
          <w:sz w:val="19"/>
          <w:szCs w:val="19"/>
        </w:rPr>
        <w:t xml:space="preserve"> toate documentele </w:t>
      </w:r>
      <w:r w:rsidR="00125854" w:rsidRPr="00A37E83">
        <w:rPr>
          <w:rFonts w:ascii="Times New Roman" w:hAnsi="Times New Roman"/>
          <w:sz w:val="19"/>
          <w:szCs w:val="19"/>
        </w:rPr>
        <w:t>menționate</w:t>
      </w:r>
      <w:r w:rsidRPr="00A37E83">
        <w:rPr>
          <w:rFonts w:ascii="Times New Roman" w:hAnsi="Times New Roman"/>
          <w:sz w:val="19"/>
          <w:szCs w:val="19"/>
        </w:rPr>
        <w:t xml:space="preserve"> la punctul 4 al cererii (punctul intitulat „Documente anexate”)</w:t>
      </w:r>
      <w:r w:rsidR="009966A8" w:rsidRPr="00A37E83">
        <w:rPr>
          <w:rFonts w:ascii="Times New Roman" w:hAnsi="Times New Roman"/>
          <w:sz w:val="19"/>
          <w:szCs w:val="19"/>
        </w:rPr>
        <w:t xml:space="preserve"> ș</w:t>
      </w:r>
      <w:r w:rsidR="004D67A8" w:rsidRPr="00A37E83">
        <w:rPr>
          <w:rFonts w:ascii="Times New Roman" w:hAnsi="Times New Roman"/>
          <w:sz w:val="19"/>
          <w:szCs w:val="19"/>
        </w:rPr>
        <w:t>i anume:</w:t>
      </w:r>
    </w:p>
    <w:p w:rsidR="00445E38" w:rsidRPr="00A37E83" w:rsidRDefault="00445E38" w:rsidP="00A37E83">
      <w:pPr>
        <w:pStyle w:val="Listparagraf"/>
        <w:spacing w:before="120" w:after="0" w:line="259" w:lineRule="auto"/>
        <w:ind w:left="0" w:firstLine="567"/>
        <w:jc w:val="both"/>
        <w:rPr>
          <w:rFonts w:ascii="Times New Roman" w:hAnsi="Times New Roman"/>
          <w:sz w:val="10"/>
          <w:szCs w:val="19"/>
        </w:rPr>
      </w:pPr>
    </w:p>
    <w:p w:rsidR="004D67A8" w:rsidRPr="00A37E83" w:rsidRDefault="00344AB4" w:rsidP="00A37E83">
      <w:pPr>
        <w:spacing w:after="0" w:line="259" w:lineRule="auto"/>
        <w:ind w:firstLine="567"/>
        <w:jc w:val="both"/>
        <w:rPr>
          <w:rFonts w:ascii="Times New Roman" w:hAnsi="Times New Roman"/>
          <w:sz w:val="19"/>
          <w:szCs w:val="19"/>
        </w:rPr>
      </w:pPr>
      <w:r w:rsidRPr="00A37E83">
        <w:rPr>
          <w:rFonts w:ascii="Times New Roman" w:hAnsi="Times New Roman"/>
          <w:sz w:val="19"/>
          <w:szCs w:val="19"/>
        </w:rPr>
        <w:t>-</w:t>
      </w:r>
      <w:r w:rsidR="006D3CD3" w:rsidRPr="00A37E83">
        <w:rPr>
          <w:rFonts w:ascii="Times New Roman" w:hAnsi="Times New Roman"/>
          <w:sz w:val="19"/>
          <w:szCs w:val="19"/>
        </w:rPr>
        <w:t xml:space="preserve"> </w:t>
      </w:r>
      <w:r w:rsidR="00F65B8C" w:rsidRPr="00A37E83">
        <w:rPr>
          <w:rFonts w:ascii="Times New Roman" w:hAnsi="Times New Roman"/>
          <w:sz w:val="19"/>
          <w:szCs w:val="19"/>
        </w:rPr>
        <w:t>C</w:t>
      </w:r>
      <w:r w:rsidR="000F4B64" w:rsidRPr="00A37E83">
        <w:rPr>
          <w:rFonts w:ascii="Times New Roman" w:hAnsi="Times New Roman"/>
          <w:sz w:val="19"/>
          <w:szCs w:val="19"/>
        </w:rPr>
        <w:t>ó</w:t>
      </w:r>
      <w:r w:rsidR="00F65B8C" w:rsidRPr="00A37E83">
        <w:rPr>
          <w:rFonts w:ascii="Times New Roman" w:hAnsi="Times New Roman"/>
          <w:sz w:val="19"/>
          <w:szCs w:val="19"/>
        </w:rPr>
        <w:t xml:space="preserve">pie </w:t>
      </w:r>
      <w:r w:rsidR="00125854" w:rsidRPr="00A37E83">
        <w:rPr>
          <w:rFonts w:ascii="Times New Roman" w:hAnsi="Times New Roman"/>
          <w:sz w:val="19"/>
          <w:szCs w:val="19"/>
        </w:rPr>
        <w:t>după</w:t>
      </w:r>
      <w:r w:rsidR="00F65B8C" w:rsidRPr="00A37E83">
        <w:rPr>
          <w:rFonts w:ascii="Times New Roman" w:hAnsi="Times New Roman"/>
          <w:sz w:val="19"/>
          <w:szCs w:val="19"/>
        </w:rPr>
        <w:t xml:space="preserve"> documentele de </w:t>
      </w:r>
      <w:r w:rsidR="00125854" w:rsidRPr="00A37E83">
        <w:rPr>
          <w:rFonts w:ascii="Times New Roman" w:hAnsi="Times New Roman"/>
          <w:sz w:val="19"/>
          <w:szCs w:val="19"/>
        </w:rPr>
        <w:t>funcționare</w:t>
      </w:r>
      <w:r w:rsidR="00F65B8C" w:rsidRPr="00A37E83">
        <w:rPr>
          <w:rFonts w:ascii="Times New Roman" w:hAnsi="Times New Roman"/>
          <w:sz w:val="19"/>
          <w:szCs w:val="19"/>
        </w:rPr>
        <w:t xml:space="preserve"> ale </w:t>
      </w:r>
      <w:r w:rsidR="00125854" w:rsidRPr="00A37E83">
        <w:rPr>
          <w:rFonts w:ascii="Times New Roman" w:hAnsi="Times New Roman"/>
          <w:sz w:val="19"/>
          <w:szCs w:val="19"/>
        </w:rPr>
        <w:t>societății</w:t>
      </w:r>
      <w:r w:rsidR="009966A8" w:rsidRPr="00A37E83">
        <w:rPr>
          <w:rFonts w:ascii="Times New Roman" w:hAnsi="Times New Roman"/>
          <w:sz w:val="19"/>
          <w:szCs w:val="19"/>
        </w:rPr>
        <w:t>, din care să rezulte că aceasta este autorizată să</w:t>
      </w:r>
      <w:r w:rsidR="00F65B8C" w:rsidRPr="00A37E83">
        <w:rPr>
          <w:rFonts w:ascii="Times New Roman" w:hAnsi="Times New Roman"/>
          <w:sz w:val="19"/>
          <w:szCs w:val="19"/>
        </w:rPr>
        <w:t xml:space="preserve"> </w:t>
      </w:r>
      <w:r w:rsidR="00125854" w:rsidRPr="00A37E83">
        <w:rPr>
          <w:rFonts w:ascii="Times New Roman" w:hAnsi="Times New Roman"/>
          <w:sz w:val="19"/>
          <w:szCs w:val="19"/>
        </w:rPr>
        <w:t>desfășoare</w:t>
      </w:r>
      <w:r w:rsidR="00F65B8C" w:rsidRPr="00A37E83">
        <w:rPr>
          <w:rFonts w:ascii="Times New Roman" w:hAnsi="Times New Roman"/>
          <w:sz w:val="19"/>
          <w:szCs w:val="19"/>
        </w:rPr>
        <w:t xml:space="preserve"> </w:t>
      </w:r>
      <w:r w:rsidR="00125854" w:rsidRPr="00A37E83">
        <w:rPr>
          <w:rFonts w:ascii="Times New Roman" w:hAnsi="Times New Roman"/>
          <w:sz w:val="19"/>
          <w:szCs w:val="19"/>
        </w:rPr>
        <w:t>activități</w:t>
      </w:r>
      <w:r w:rsidR="00F65B8C" w:rsidRPr="00A37E83">
        <w:rPr>
          <w:rFonts w:ascii="Times New Roman" w:hAnsi="Times New Roman"/>
          <w:sz w:val="19"/>
          <w:szCs w:val="19"/>
        </w:rPr>
        <w:t xml:space="preserve"> referitoare la </w:t>
      </w:r>
      <w:r w:rsidR="00125854" w:rsidRPr="00A37E83">
        <w:rPr>
          <w:rFonts w:ascii="Times New Roman" w:hAnsi="Times New Roman"/>
          <w:sz w:val="19"/>
          <w:szCs w:val="19"/>
        </w:rPr>
        <w:t>sănătatea</w:t>
      </w:r>
      <w:r w:rsidR="009966A8" w:rsidRPr="00A37E83">
        <w:rPr>
          <w:rFonts w:ascii="Times New Roman" w:hAnsi="Times New Roman"/>
          <w:sz w:val="19"/>
          <w:szCs w:val="19"/>
        </w:rPr>
        <w:t xml:space="preserve"> umană</w:t>
      </w:r>
      <w:r w:rsidR="00F65B8C" w:rsidRPr="00A37E83">
        <w:rPr>
          <w:rFonts w:ascii="Times New Roman" w:hAnsi="Times New Roman"/>
          <w:sz w:val="19"/>
          <w:szCs w:val="19"/>
        </w:rPr>
        <w:t>: (</w:t>
      </w:r>
      <w:r w:rsidR="009966A8" w:rsidRPr="00A37E83">
        <w:rPr>
          <w:rFonts w:ascii="Times New Roman" w:hAnsi="Times New Roman"/>
          <w:sz w:val="19"/>
          <w:szCs w:val="19"/>
        </w:rPr>
        <w:t>autorizație</w:t>
      </w:r>
      <w:r w:rsidR="00F65B8C" w:rsidRPr="00A37E83">
        <w:rPr>
          <w:rFonts w:ascii="Times New Roman" w:hAnsi="Times New Roman"/>
          <w:sz w:val="19"/>
          <w:szCs w:val="19"/>
        </w:rPr>
        <w:t xml:space="preserve"> de </w:t>
      </w:r>
      <w:r w:rsidR="00125854" w:rsidRPr="00A37E83">
        <w:rPr>
          <w:rFonts w:ascii="Times New Roman" w:hAnsi="Times New Roman"/>
          <w:sz w:val="19"/>
          <w:szCs w:val="19"/>
        </w:rPr>
        <w:t>funcționare</w:t>
      </w:r>
      <w:r w:rsidR="00F65B8C" w:rsidRPr="00A37E83">
        <w:rPr>
          <w:rFonts w:ascii="Times New Roman" w:hAnsi="Times New Roman"/>
          <w:sz w:val="19"/>
          <w:szCs w:val="19"/>
        </w:rPr>
        <w:t xml:space="preserve"> /</w:t>
      </w:r>
      <w:r w:rsidR="00125854" w:rsidRPr="00A37E83">
        <w:rPr>
          <w:rFonts w:ascii="Times New Roman" w:hAnsi="Times New Roman"/>
          <w:sz w:val="19"/>
          <w:szCs w:val="19"/>
        </w:rPr>
        <w:t>autorizație</w:t>
      </w:r>
      <w:r w:rsidR="009966A8" w:rsidRPr="00A37E83">
        <w:rPr>
          <w:rFonts w:ascii="Times New Roman" w:hAnsi="Times New Roman"/>
          <w:sz w:val="19"/>
          <w:szCs w:val="19"/>
        </w:rPr>
        <w:t xml:space="preserve"> sanitară</w:t>
      </w:r>
      <w:r w:rsidR="00F65B8C" w:rsidRPr="00A37E83">
        <w:rPr>
          <w:rFonts w:ascii="Times New Roman" w:hAnsi="Times New Roman"/>
          <w:sz w:val="19"/>
          <w:szCs w:val="19"/>
        </w:rPr>
        <w:t xml:space="preserve"> de </w:t>
      </w:r>
      <w:r w:rsidR="00125854" w:rsidRPr="00A37E83">
        <w:rPr>
          <w:rFonts w:ascii="Times New Roman" w:hAnsi="Times New Roman"/>
          <w:sz w:val="19"/>
          <w:szCs w:val="19"/>
        </w:rPr>
        <w:t>funcționare</w:t>
      </w:r>
      <w:r w:rsidR="00F65B8C" w:rsidRPr="00A37E83">
        <w:rPr>
          <w:rFonts w:ascii="Times New Roman" w:hAnsi="Times New Roman"/>
          <w:sz w:val="19"/>
          <w:szCs w:val="19"/>
        </w:rPr>
        <w:t xml:space="preserve">/certificat de </w:t>
      </w:r>
      <w:r w:rsidR="00125854" w:rsidRPr="00A37E83">
        <w:rPr>
          <w:rFonts w:ascii="Times New Roman" w:hAnsi="Times New Roman"/>
          <w:sz w:val="19"/>
          <w:szCs w:val="19"/>
        </w:rPr>
        <w:t>înregistrare</w:t>
      </w:r>
      <w:r w:rsidR="00F65B8C" w:rsidRPr="00A37E83">
        <w:rPr>
          <w:rFonts w:ascii="Times New Roman" w:hAnsi="Times New Roman"/>
          <w:sz w:val="19"/>
          <w:szCs w:val="19"/>
        </w:rPr>
        <w:t xml:space="preserve"> etc.)</w:t>
      </w:r>
      <w:r w:rsidR="004D67A8" w:rsidRPr="00A37E83">
        <w:rPr>
          <w:rFonts w:ascii="Times New Roman" w:hAnsi="Times New Roman"/>
          <w:sz w:val="19"/>
          <w:szCs w:val="19"/>
        </w:rPr>
        <w:t>;</w:t>
      </w:r>
    </w:p>
    <w:p w:rsidR="00344AB4" w:rsidRPr="00A37E83" w:rsidRDefault="004D67A8" w:rsidP="00A37E83">
      <w:pPr>
        <w:spacing w:after="0" w:line="259" w:lineRule="auto"/>
        <w:ind w:firstLine="567"/>
        <w:jc w:val="both"/>
        <w:rPr>
          <w:rFonts w:ascii="Times New Roman" w:hAnsi="Times New Roman"/>
          <w:sz w:val="19"/>
          <w:szCs w:val="19"/>
        </w:rPr>
      </w:pPr>
      <w:r w:rsidRPr="00A37E83">
        <w:rPr>
          <w:rFonts w:ascii="Times New Roman" w:hAnsi="Times New Roman"/>
          <w:sz w:val="19"/>
          <w:szCs w:val="19"/>
        </w:rPr>
        <w:t>- C</w:t>
      </w:r>
      <w:r w:rsidR="000F4B64" w:rsidRPr="00A37E83">
        <w:rPr>
          <w:rFonts w:ascii="Times New Roman" w:hAnsi="Times New Roman"/>
          <w:sz w:val="19"/>
          <w:szCs w:val="19"/>
        </w:rPr>
        <w:t>ó</w:t>
      </w:r>
      <w:r w:rsidRPr="00A37E83">
        <w:rPr>
          <w:rFonts w:ascii="Times New Roman" w:hAnsi="Times New Roman"/>
          <w:sz w:val="19"/>
          <w:szCs w:val="19"/>
        </w:rPr>
        <w:t xml:space="preserve">pie </w:t>
      </w:r>
      <w:r w:rsidR="00125854" w:rsidRPr="00A37E83">
        <w:rPr>
          <w:rFonts w:ascii="Times New Roman" w:hAnsi="Times New Roman"/>
          <w:sz w:val="19"/>
          <w:szCs w:val="19"/>
        </w:rPr>
        <w:t>după</w:t>
      </w:r>
      <w:r w:rsidR="00987E3B" w:rsidRPr="00A37E83">
        <w:rPr>
          <w:rFonts w:ascii="Times New Roman" w:hAnsi="Times New Roman"/>
          <w:sz w:val="19"/>
          <w:szCs w:val="19"/>
        </w:rPr>
        <w:t xml:space="preserve"> </w:t>
      </w:r>
      <w:r w:rsidR="000F4B64" w:rsidRPr="00A37E83">
        <w:rPr>
          <w:rFonts w:ascii="Times New Roman" w:hAnsi="Times New Roman"/>
          <w:sz w:val="19"/>
          <w:szCs w:val="19"/>
        </w:rPr>
        <w:t>avizele/bu</w:t>
      </w:r>
      <w:r w:rsidR="009966A8" w:rsidRPr="00A37E83">
        <w:rPr>
          <w:rFonts w:ascii="Times New Roman" w:hAnsi="Times New Roman"/>
          <w:sz w:val="19"/>
          <w:szCs w:val="19"/>
        </w:rPr>
        <w:t>letinele de verificare periodică</w:t>
      </w:r>
      <w:r w:rsidR="000F4B64" w:rsidRPr="00A37E83">
        <w:rPr>
          <w:rFonts w:ascii="Times New Roman" w:hAnsi="Times New Roman"/>
          <w:sz w:val="19"/>
          <w:szCs w:val="19"/>
        </w:rPr>
        <w:t xml:space="preserve"> /rapoartele negative de </w:t>
      </w:r>
      <w:r w:rsidR="00125854" w:rsidRPr="00A37E83">
        <w:rPr>
          <w:rFonts w:ascii="Times New Roman" w:hAnsi="Times New Roman"/>
          <w:sz w:val="19"/>
          <w:szCs w:val="19"/>
        </w:rPr>
        <w:t>încercări</w:t>
      </w:r>
      <w:r w:rsidR="000F4B64" w:rsidRPr="00A37E83">
        <w:rPr>
          <w:rFonts w:ascii="Times New Roman" w:hAnsi="Times New Roman"/>
          <w:sz w:val="19"/>
          <w:szCs w:val="19"/>
        </w:rPr>
        <w:t xml:space="preserve"> emise anterior</w:t>
      </w:r>
      <w:r w:rsidR="009966A8" w:rsidRPr="00A37E83">
        <w:rPr>
          <w:rFonts w:ascii="Times New Roman" w:hAnsi="Times New Roman"/>
          <w:sz w:val="19"/>
          <w:szCs w:val="19"/>
        </w:rPr>
        <w:t>.</w:t>
      </w:r>
    </w:p>
    <w:p w:rsidR="00344AB4" w:rsidRPr="00A37E83" w:rsidRDefault="000F4B64" w:rsidP="00991715">
      <w:pPr>
        <w:spacing w:before="120" w:after="0" w:line="259" w:lineRule="auto"/>
        <w:ind w:firstLine="567"/>
        <w:jc w:val="both"/>
        <w:rPr>
          <w:rFonts w:ascii="Times New Roman" w:hAnsi="Times New Roman"/>
          <w:sz w:val="10"/>
          <w:szCs w:val="19"/>
        </w:rPr>
      </w:pPr>
      <w:r w:rsidRPr="00A37E83">
        <w:rPr>
          <w:rFonts w:ascii="Times New Roman" w:hAnsi="Times New Roman"/>
          <w:sz w:val="19"/>
          <w:szCs w:val="19"/>
        </w:rPr>
        <w:t xml:space="preserve">Specialiștii ANMDMR desemnați pentru soluționarea cererii mai pot solicita (după caz), </w:t>
      </w:r>
      <w:r w:rsidR="009966A8" w:rsidRPr="00A37E83">
        <w:rPr>
          <w:rFonts w:ascii="Times New Roman" w:hAnsi="Times New Roman"/>
          <w:sz w:val="19"/>
          <w:szCs w:val="19"/>
        </w:rPr>
        <w:t>suplimentar faț</w:t>
      </w:r>
      <w:r w:rsidRPr="00A37E83">
        <w:rPr>
          <w:rFonts w:ascii="Times New Roman" w:hAnsi="Times New Roman"/>
          <w:sz w:val="19"/>
          <w:szCs w:val="19"/>
        </w:rPr>
        <w:t>ă de documentele menționate în cererea tip și alte documente considerate a fi necesare.</w:t>
      </w:r>
      <w:r w:rsidR="00344AB4" w:rsidRPr="00A37E83">
        <w:rPr>
          <w:rFonts w:ascii="Times New Roman" w:hAnsi="Times New Roman"/>
          <w:sz w:val="10"/>
          <w:szCs w:val="19"/>
        </w:rPr>
        <w:t xml:space="preserve">  </w:t>
      </w:r>
    </w:p>
    <w:p w:rsidR="000F4B64" w:rsidRPr="00A37E83" w:rsidRDefault="00C1766F" w:rsidP="00A37E83">
      <w:pPr>
        <w:widowControl w:val="0"/>
        <w:spacing w:after="0" w:line="259" w:lineRule="auto"/>
        <w:ind w:firstLine="567"/>
        <w:jc w:val="both"/>
        <w:rPr>
          <w:rFonts w:ascii="Times New Roman" w:hAnsi="Times New Roman"/>
          <w:sz w:val="19"/>
          <w:szCs w:val="19"/>
        </w:rPr>
      </w:pPr>
      <w:r w:rsidRPr="00A37E83">
        <w:rPr>
          <w:rFonts w:ascii="Times New Roman" w:hAnsi="Times New Roman"/>
          <w:sz w:val="19"/>
          <w:szCs w:val="19"/>
        </w:rPr>
        <w:t xml:space="preserve"> </w:t>
      </w:r>
      <w:r w:rsidR="005F5D3A" w:rsidRPr="00A37E83">
        <w:rPr>
          <w:rFonts w:ascii="Times New Roman" w:hAnsi="Times New Roman"/>
          <w:sz w:val="19"/>
          <w:szCs w:val="19"/>
        </w:rPr>
        <w:t xml:space="preserve">Formularul completat </w:t>
      </w:r>
      <w:r w:rsidR="00125854" w:rsidRPr="00A37E83">
        <w:rPr>
          <w:rFonts w:ascii="Times New Roman" w:hAnsi="Times New Roman"/>
          <w:sz w:val="19"/>
          <w:szCs w:val="19"/>
        </w:rPr>
        <w:t>împreună</w:t>
      </w:r>
      <w:r w:rsidR="00987E3B" w:rsidRPr="00A37E83">
        <w:rPr>
          <w:rFonts w:ascii="Times New Roman" w:hAnsi="Times New Roman"/>
          <w:sz w:val="19"/>
          <w:szCs w:val="19"/>
        </w:rPr>
        <w:t xml:space="preserve"> cu</w:t>
      </w:r>
      <w:r w:rsidR="005F5D3A" w:rsidRPr="00A37E83">
        <w:rPr>
          <w:rFonts w:ascii="Times New Roman" w:hAnsi="Times New Roman"/>
          <w:sz w:val="19"/>
          <w:szCs w:val="19"/>
        </w:rPr>
        <w:t xml:space="preserve"> c</w:t>
      </w:r>
      <w:r w:rsidR="00176D28" w:rsidRPr="00A37E83">
        <w:rPr>
          <w:rFonts w:ascii="Times New Roman" w:hAnsi="Times New Roman"/>
          <w:sz w:val="19"/>
          <w:szCs w:val="19"/>
        </w:rPr>
        <w:t>ó</w:t>
      </w:r>
      <w:r w:rsidR="000C4B99" w:rsidRPr="00A37E83">
        <w:rPr>
          <w:rFonts w:ascii="Times New Roman" w:hAnsi="Times New Roman"/>
          <w:sz w:val="19"/>
          <w:szCs w:val="19"/>
        </w:rPr>
        <w:t xml:space="preserve">piile documentelor </w:t>
      </w:r>
      <w:r w:rsidR="00125854" w:rsidRPr="00A37E83">
        <w:rPr>
          <w:rFonts w:ascii="Times New Roman" w:hAnsi="Times New Roman"/>
          <w:sz w:val="19"/>
          <w:szCs w:val="19"/>
        </w:rPr>
        <w:t>menționate</w:t>
      </w:r>
      <w:r w:rsidR="000C4B99" w:rsidRPr="00A37E83">
        <w:rPr>
          <w:rFonts w:ascii="Times New Roman" w:hAnsi="Times New Roman"/>
          <w:sz w:val="19"/>
          <w:szCs w:val="19"/>
        </w:rPr>
        <w:t xml:space="preserve"> </w:t>
      </w:r>
      <w:r w:rsidR="004D67A8" w:rsidRPr="00A37E83">
        <w:rPr>
          <w:rFonts w:ascii="Times New Roman" w:hAnsi="Times New Roman"/>
          <w:sz w:val="19"/>
          <w:szCs w:val="19"/>
        </w:rPr>
        <w:t>se</w:t>
      </w:r>
      <w:r w:rsidR="000C4B99" w:rsidRPr="00A37E83">
        <w:rPr>
          <w:rFonts w:ascii="Times New Roman" w:hAnsi="Times New Roman"/>
          <w:sz w:val="19"/>
          <w:szCs w:val="19"/>
        </w:rPr>
        <w:t xml:space="preserve"> p</w:t>
      </w:r>
      <w:r w:rsidR="004D67A8" w:rsidRPr="00A37E83">
        <w:rPr>
          <w:rFonts w:ascii="Times New Roman" w:hAnsi="Times New Roman"/>
          <w:sz w:val="19"/>
          <w:szCs w:val="19"/>
        </w:rPr>
        <w:t>ot</w:t>
      </w:r>
      <w:r w:rsidR="000C4B99" w:rsidRPr="00A37E83">
        <w:rPr>
          <w:rFonts w:ascii="Times New Roman" w:hAnsi="Times New Roman"/>
          <w:sz w:val="19"/>
          <w:szCs w:val="19"/>
        </w:rPr>
        <w:t xml:space="preserve"> depune personal sau </w:t>
      </w:r>
      <w:r w:rsidR="004D67A8" w:rsidRPr="00A37E83">
        <w:rPr>
          <w:rFonts w:ascii="Times New Roman" w:hAnsi="Times New Roman"/>
          <w:sz w:val="19"/>
          <w:szCs w:val="19"/>
        </w:rPr>
        <w:t xml:space="preserve">se pot </w:t>
      </w:r>
      <w:r w:rsidR="009966A8" w:rsidRPr="00A37E83">
        <w:rPr>
          <w:rFonts w:ascii="Times New Roman" w:hAnsi="Times New Roman"/>
          <w:sz w:val="19"/>
          <w:szCs w:val="19"/>
        </w:rPr>
        <w:t>transmite prin poștă</w:t>
      </w:r>
      <w:r w:rsidR="000C4B99" w:rsidRPr="00A37E83">
        <w:rPr>
          <w:rFonts w:ascii="Times New Roman" w:hAnsi="Times New Roman"/>
          <w:sz w:val="19"/>
          <w:szCs w:val="19"/>
        </w:rPr>
        <w:t xml:space="preserve"> la </w:t>
      </w:r>
      <w:r w:rsidR="00BB30FC" w:rsidRPr="00A37E83">
        <w:rPr>
          <w:rFonts w:ascii="Times New Roman" w:hAnsi="Times New Roman"/>
          <w:sz w:val="19"/>
          <w:szCs w:val="19"/>
        </w:rPr>
        <w:t>punctul de lucru al</w:t>
      </w:r>
      <w:r w:rsidR="000C4B99" w:rsidRPr="00A37E83">
        <w:rPr>
          <w:rFonts w:ascii="Times New Roman" w:hAnsi="Times New Roman"/>
          <w:sz w:val="19"/>
          <w:szCs w:val="19"/>
        </w:rPr>
        <w:t xml:space="preserve"> </w:t>
      </w:r>
      <w:r w:rsidR="00F570D3" w:rsidRPr="00A37E83">
        <w:rPr>
          <w:rFonts w:ascii="Times New Roman" w:hAnsi="Times New Roman"/>
          <w:sz w:val="19"/>
          <w:szCs w:val="19"/>
        </w:rPr>
        <w:t>ANMDMR</w:t>
      </w:r>
      <w:r w:rsidR="000C4B99" w:rsidRPr="00A37E83">
        <w:rPr>
          <w:rFonts w:ascii="Times New Roman" w:hAnsi="Times New Roman"/>
          <w:sz w:val="19"/>
          <w:szCs w:val="19"/>
        </w:rPr>
        <w:t xml:space="preserve"> din </w:t>
      </w:r>
      <w:r w:rsidR="00125854" w:rsidRPr="00A37E83">
        <w:rPr>
          <w:rFonts w:ascii="Times New Roman" w:hAnsi="Times New Roman"/>
          <w:sz w:val="19"/>
          <w:szCs w:val="19"/>
        </w:rPr>
        <w:t>București</w:t>
      </w:r>
      <w:r w:rsidR="000C4B99" w:rsidRPr="00A37E83">
        <w:rPr>
          <w:rFonts w:ascii="Times New Roman" w:hAnsi="Times New Roman"/>
          <w:sz w:val="19"/>
          <w:szCs w:val="19"/>
        </w:rPr>
        <w:t xml:space="preserve">, </w:t>
      </w:r>
      <w:r w:rsidR="009966A8" w:rsidRPr="00A37E83">
        <w:rPr>
          <w:rFonts w:ascii="Times New Roman" w:hAnsi="Times New Roman"/>
          <w:sz w:val="19"/>
          <w:szCs w:val="19"/>
        </w:rPr>
        <w:t>ș</w:t>
      </w:r>
      <w:r w:rsidR="00BB30FC" w:rsidRPr="00A37E83">
        <w:rPr>
          <w:rFonts w:ascii="Times New Roman" w:hAnsi="Times New Roman"/>
          <w:sz w:val="19"/>
          <w:szCs w:val="19"/>
        </w:rPr>
        <w:t>os.</w:t>
      </w:r>
      <w:r w:rsidR="000C4B99" w:rsidRPr="00A37E83">
        <w:rPr>
          <w:rFonts w:ascii="Times New Roman" w:hAnsi="Times New Roman"/>
          <w:sz w:val="19"/>
          <w:szCs w:val="19"/>
        </w:rPr>
        <w:t xml:space="preserve"> N. Titulescu nr. 58</w:t>
      </w:r>
      <w:r w:rsidR="00F65B8C" w:rsidRPr="00A37E83">
        <w:rPr>
          <w:rFonts w:ascii="Times New Roman" w:hAnsi="Times New Roman"/>
          <w:sz w:val="19"/>
          <w:szCs w:val="19"/>
        </w:rPr>
        <w:t>, Sector 1</w:t>
      </w:r>
      <w:r w:rsidR="000C4B99" w:rsidRPr="00A37E83">
        <w:rPr>
          <w:rFonts w:ascii="Times New Roman" w:hAnsi="Times New Roman"/>
          <w:sz w:val="19"/>
          <w:szCs w:val="19"/>
        </w:rPr>
        <w:t xml:space="preserve">. </w:t>
      </w:r>
    </w:p>
    <w:p w:rsidR="00B932D2" w:rsidRPr="00A37E83" w:rsidRDefault="00FB70F4" w:rsidP="00A37E83">
      <w:pPr>
        <w:widowControl w:val="0"/>
        <w:spacing w:after="0" w:line="259" w:lineRule="auto"/>
        <w:ind w:firstLine="567"/>
        <w:jc w:val="both"/>
        <w:rPr>
          <w:rFonts w:ascii="Times New Roman" w:hAnsi="Times New Roman"/>
          <w:sz w:val="19"/>
          <w:szCs w:val="19"/>
        </w:rPr>
      </w:pPr>
      <w:r w:rsidRPr="00A37E83">
        <w:rPr>
          <w:rFonts w:ascii="Times New Roman" w:hAnsi="Times New Roman"/>
          <w:sz w:val="19"/>
          <w:szCs w:val="19"/>
        </w:rPr>
        <w:t>Verific</w:t>
      </w:r>
      <w:r w:rsidR="009966A8" w:rsidRPr="00A37E83">
        <w:rPr>
          <w:rFonts w:ascii="Times New Roman" w:hAnsi="Times New Roman"/>
          <w:sz w:val="19"/>
          <w:szCs w:val="19"/>
        </w:rPr>
        <w:t>area propriu-zisă</w:t>
      </w:r>
      <w:r w:rsidR="00BB30FC" w:rsidRPr="00A37E83">
        <w:rPr>
          <w:rFonts w:ascii="Times New Roman" w:hAnsi="Times New Roman"/>
          <w:sz w:val="19"/>
          <w:szCs w:val="19"/>
        </w:rPr>
        <w:t xml:space="preserve"> se </w:t>
      </w:r>
      <w:r w:rsidR="00125854" w:rsidRPr="00A37E83">
        <w:rPr>
          <w:rFonts w:ascii="Times New Roman" w:hAnsi="Times New Roman"/>
          <w:sz w:val="19"/>
          <w:szCs w:val="19"/>
        </w:rPr>
        <w:t>efectuează</w:t>
      </w:r>
      <w:r w:rsidRPr="00A37E83">
        <w:rPr>
          <w:rFonts w:ascii="Times New Roman" w:hAnsi="Times New Roman"/>
          <w:sz w:val="19"/>
          <w:szCs w:val="19"/>
        </w:rPr>
        <w:t xml:space="preserve"> la </w:t>
      </w:r>
      <w:r w:rsidR="00BB30FC" w:rsidRPr="00A37E83">
        <w:rPr>
          <w:rFonts w:ascii="Times New Roman" w:hAnsi="Times New Roman"/>
          <w:sz w:val="19"/>
          <w:szCs w:val="19"/>
        </w:rPr>
        <w:t xml:space="preserve">punctul de lucru </w:t>
      </w:r>
      <w:r w:rsidR="00125854" w:rsidRPr="00A37E83">
        <w:rPr>
          <w:rFonts w:ascii="Times New Roman" w:hAnsi="Times New Roman"/>
          <w:sz w:val="19"/>
          <w:szCs w:val="19"/>
        </w:rPr>
        <w:t>menționat</w:t>
      </w:r>
      <w:r w:rsidR="009966A8" w:rsidRPr="00A37E83">
        <w:rPr>
          <w:rFonts w:ascii="Times New Roman" w:hAnsi="Times New Roman"/>
          <w:sz w:val="19"/>
          <w:szCs w:val="19"/>
        </w:rPr>
        <w:t xml:space="preserve"> î</w:t>
      </w:r>
      <w:r w:rsidRPr="00A37E83">
        <w:rPr>
          <w:rFonts w:ascii="Times New Roman" w:hAnsi="Times New Roman"/>
          <w:sz w:val="19"/>
          <w:szCs w:val="19"/>
        </w:rPr>
        <w:t xml:space="preserve">n baza unei </w:t>
      </w:r>
      <w:r w:rsidR="00125854" w:rsidRPr="00A37E83">
        <w:rPr>
          <w:rFonts w:ascii="Times New Roman" w:hAnsi="Times New Roman"/>
          <w:sz w:val="19"/>
          <w:szCs w:val="19"/>
        </w:rPr>
        <w:t>programări</w:t>
      </w:r>
      <w:r w:rsidRPr="00A37E83">
        <w:rPr>
          <w:rFonts w:ascii="Times New Roman" w:hAnsi="Times New Roman"/>
          <w:sz w:val="19"/>
          <w:szCs w:val="19"/>
        </w:rPr>
        <w:t xml:space="preserve">, numai </w:t>
      </w:r>
      <w:r w:rsidR="00125854" w:rsidRPr="00A37E83">
        <w:rPr>
          <w:rFonts w:ascii="Times New Roman" w:hAnsi="Times New Roman"/>
          <w:sz w:val="19"/>
          <w:szCs w:val="19"/>
        </w:rPr>
        <w:t>după</w:t>
      </w:r>
      <w:r w:rsidRPr="00A37E83">
        <w:rPr>
          <w:rFonts w:ascii="Times New Roman" w:hAnsi="Times New Roman"/>
          <w:sz w:val="19"/>
          <w:szCs w:val="19"/>
        </w:rPr>
        <w:t xml:space="preserve"> primirea</w:t>
      </w:r>
      <w:r w:rsidR="009966A8" w:rsidRPr="00A37E83">
        <w:rPr>
          <w:rFonts w:ascii="Times New Roman" w:hAnsi="Times New Roman"/>
          <w:sz w:val="19"/>
          <w:szCs w:val="19"/>
        </w:rPr>
        <w:t xml:space="preserve"> tuturor documentelor ș</w:t>
      </w:r>
      <w:r w:rsidR="00DD0DCC" w:rsidRPr="00A37E83">
        <w:rPr>
          <w:rFonts w:ascii="Times New Roman" w:hAnsi="Times New Roman"/>
          <w:sz w:val="19"/>
          <w:szCs w:val="19"/>
        </w:rPr>
        <w:t>i achitar</w:t>
      </w:r>
      <w:r w:rsidRPr="00A37E83">
        <w:rPr>
          <w:rFonts w:ascii="Times New Roman" w:hAnsi="Times New Roman"/>
          <w:sz w:val="19"/>
          <w:szCs w:val="19"/>
        </w:rPr>
        <w:t>ea tarifului de eval</w:t>
      </w:r>
      <w:r w:rsidR="009966A8" w:rsidRPr="00A37E83">
        <w:rPr>
          <w:rFonts w:ascii="Times New Roman" w:hAnsi="Times New Roman"/>
          <w:sz w:val="19"/>
          <w:szCs w:val="19"/>
        </w:rPr>
        <w:t>uare î</w:t>
      </w:r>
      <w:r w:rsidR="00893922" w:rsidRPr="00A37E83">
        <w:rPr>
          <w:rFonts w:ascii="Times New Roman" w:hAnsi="Times New Roman"/>
          <w:sz w:val="19"/>
          <w:szCs w:val="19"/>
        </w:rPr>
        <w:t>n conformitate cu O</w:t>
      </w:r>
      <w:r w:rsidR="00B932D2" w:rsidRPr="00A37E83">
        <w:rPr>
          <w:rFonts w:ascii="Times New Roman" w:hAnsi="Times New Roman"/>
          <w:sz w:val="19"/>
          <w:szCs w:val="19"/>
        </w:rPr>
        <w:t>rdinul</w:t>
      </w:r>
      <w:r w:rsidRPr="00A37E83">
        <w:rPr>
          <w:rFonts w:ascii="Times New Roman" w:hAnsi="Times New Roman"/>
          <w:sz w:val="19"/>
          <w:szCs w:val="19"/>
        </w:rPr>
        <w:t xml:space="preserve"> Nr. 1356 din 13 noiembrie 2013</w:t>
      </w:r>
      <w:r w:rsidR="00BB30FC" w:rsidRPr="00A37E83">
        <w:rPr>
          <w:rFonts w:ascii="Times New Roman" w:hAnsi="Times New Roman"/>
          <w:sz w:val="19"/>
          <w:szCs w:val="19"/>
        </w:rPr>
        <w:t>, iar f</w:t>
      </w:r>
      <w:r w:rsidRPr="00A37E83">
        <w:rPr>
          <w:rFonts w:ascii="Times New Roman" w:hAnsi="Times New Roman"/>
          <w:sz w:val="19"/>
          <w:szCs w:val="19"/>
        </w:rPr>
        <w:t>actura</w:t>
      </w:r>
      <w:r w:rsidR="000E01AD" w:rsidRPr="00A37E83">
        <w:rPr>
          <w:rFonts w:ascii="Times New Roman" w:hAnsi="Times New Roman"/>
          <w:sz w:val="19"/>
          <w:szCs w:val="19"/>
        </w:rPr>
        <w:t xml:space="preserve"> </w:t>
      </w:r>
      <w:r w:rsidR="00893922" w:rsidRPr="00A37E83">
        <w:rPr>
          <w:rFonts w:ascii="Times New Roman" w:hAnsi="Times New Roman"/>
          <w:sz w:val="19"/>
          <w:szCs w:val="19"/>
        </w:rPr>
        <w:t>se transmite</w:t>
      </w:r>
      <w:r w:rsidR="000E01AD" w:rsidRPr="00A37E83">
        <w:rPr>
          <w:rFonts w:ascii="Times New Roman" w:hAnsi="Times New Roman"/>
          <w:sz w:val="19"/>
          <w:szCs w:val="19"/>
        </w:rPr>
        <w:t xml:space="preserve"> prin e-mail, pe adresa care </w:t>
      </w:r>
      <w:r w:rsidR="009966A8" w:rsidRPr="00A37E83">
        <w:rPr>
          <w:rFonts w:ascii="Times New Roman" w:hAnsi="Times New Roman"/>
          <w:sz w:val="19"/>
          <w:szCs w:val="19"/>
        </w:rPr>
        <w:t>a fost specificată î</w:t>
      </w:r>
      <w:r w:rsidR="000E01AD" w:rsidRPr="00A37E83">
        <w:rPr>
          <w:rFonts w:ascii="Times New Roman" w:hAnsi="Times New Roman"/>
          <w:sz w:val="19"/>
          <w:szCs w:val="19"/>
        </w:rPr>
        <w:t>n formularul de cerere.</w:t>
      </w:r>
      <w:r w:rsidR="00C366DF" w:rsidRPr="00A37E83">
        <w:rPr>
          <w:rFonts w:ascii="Times New Roman" w:hAnsi="Times New Roman"/>
          <w:sz w:val="19"/>
          <w:szCs w:val="19"/>
        </w:rPr>
        <w:t xml:space="preserve"> </w:t>
      </w:r>
    </w:p>
    <w:p w:rsidR="007D7B4B" w:rsidRPr="00A37E83" w:rsidRDefault="00125854" w:rsidP="00A37E83">
      <w:pPr>
        <w:spacing w:after="0" w:line="259" w:lineRule="auto"/>
        <w:ind w:firstLine="567"/>
        <w:jc w:val="both"/>
        <w:rPr>
          <w:rFonts w:ascii="Times New Roman" w:hAnsi="Times New Roman"/>
          <w:sz w:val="19"/>
          <w:szCs w:val="19"/>
        </w:rPr>
      </w:pPr>
      <w:r w:rsidRPr="00A37E83">
        <w:rPr>
          <w:rFonts w:ascii="Times New Roman" w:hAnsi="Times New Roman"/>
          <w:sz w:val="19"/>
          <w:szCs w:val="19"/>
        </w:rPr>
        <w:t>Menționăm</w:t>
      </w:r>
      <w:r w:rsidR="00C366DF" w:rsidRPr="00A37E83">
        <w:rPr>
          <w:rFonts w:ascii="Times New Roman" w:hAnsi="Times New Roman"/>
          <w:sz w:val="19"/>
          <w:szCs w:val="19"/>
        </w:rPr>
        <w:t xml:space="preserve"> ca la evaluare</w:t>
      </w:r>
      <w:r w:rsidR="00C56060" w:rsidRPr="00A37E83">
        <w:rPr>
          <w:rFonts w:ascii="Times New Roman" w:hAnsi="Times New Roman"/>
          <w:sz w:val="19"/>
          <w:szCs w:val="19"/>
        </w:rPr>
        <w:t>a î</w:t>
      </w:r>
      <w:r w:rsidR="00F81DB9" w:rsidRPr="00A37E83">
        <w:rPr>
          <w:rFonts w:ascii="Times New Roman" w:hAnsi="Times New Roman"/>
          <w:sz w:val="19"/>
          <w:szCs w:val="19"/>
        </w:rPr>
        <w:t>n vederea emiterii buletinului de verificare perio</w:t>
      </w:r>
      <w:r w:rsidR="00C56060" w:rsidRPr="00A37E83">
        <w:rPr>
          <w:rFonts w:ascii="Times New Roman" w:hAnsi="Times New Roman"/>
          <w:sz w:val="19"/>
          <w:szCs w:val="19"/>
        </w:rPr>
        <w:t>dică</w:t>
      </w:r>
      <w:r w:rsidR="00C366DF" w:rsidRPr="00A37E83">
        <w:rPr>
          <w:rFonts w:ascii="Times New Roman" w:hAnsi="Times New Roman"/>
          <w:sz w:val="19"/>
          <w:szCs w:val="19"/>
        </w:rPr>
        <w:t>, d</w:t>
      </w:r>
      <w:r w:rsidR="00C56060" w:rsidRPr="00A37E83">
        <w:rPr>
          <w:rFonts w:ascii="Times New Roman" w:hAnsi="Times New Roman"/>
          <w:sz w:val="19"/>
          <w:szCs w:val="19"/>
        </w:rPr>
        <w:t>ispozitivele medicale trebuie să</w:t>
      </w:r>
      <w:r w:rsidR="00C366DF" w:rsidRPr="00A37E83">
        <w:rPr>
          <w:rFonts w:ascii="Times New Roman" w:hAnsi="Times New Roman"/>
          <w:sz w:val="19"/>
          <w:szCs w:val="19"/>
        </w:rPr>
        <w:t xml:space="preserve"> fie prezentate cu acumulatorii </w:t>
      </w:r>
      <w:r w:rsidRPr="00A37E83">
        <w:rPr>
          <w:rFonts w:ascii="Times New Roman" w:hAnsi="Times New Roman"/>
          <w:sz w:val="19"/>
          <w:szCs w:val="19"/>
        </w:rPr>
        <w:t>încărcați</w:t>
      </w:r>
      <w:r w:rsidR="00C56060" w:rsidRPr="00A37E83">
        <w:rPr>
          <w:rFonts w:ascii="Times New Roman" w:hAnsi="Times New Roman"/>
          <w:sz w:val="19"/>
          <w:szCs w:val="19"/>
        </w:rPr>
        <w:t>, să</w:t>
      </w:r>
      <w:r w:rsidR="00C366DF" w:rsidRPr="00A37E83">
        <w:rPr>
          <w:rFonts w:ascii="Times New Roman" w:hAnsi="Times New Roman"/>
          <w:sz w:val="19"/>
          <w:szCs w:val="19"/>
        </w:rPr>
        <w:t xml:space="preserve"> </w:t>
      </w:r>
      <w:r w:rsidRPr="00A37E83">
        <w:rPr>
          <w:rFonts w:ascii="Times New Roman" w:hAnsi="Times New Roman"/>
          <w:sz w:val="19"/>
          <w:szCs w:val="19"/>
        </w:rPr>
        <w:t>aibă</w:t>
      </w:r>
      <w:r w:rsidR="00C56060" w:rsidRPr="00A37E83">
        <w:rPr>
          <w:rFonts w:ascii="Times New Roman" w:hAnsi="Times New Roman"/>
          <w:sz w:val="19"/>
          <w:szCs w:val="19"/>
        </w:rPr>
        <w:t xml:space="preserve"> toate accesoriile din dotare î</w:t>
      </w:r>
      <w:r w:rsidR="00C366DF" w:rsidRPr="00A37E83">
        <w:rPr>
          <w:rFonts w:ascii="Times New Roman" w:hAnsi="Times New Roman"/>
          <w:sz w:val="19"/>
          <w:szCs w:val="19"/>
        </w:rPr>
        <w:t xml:space="preserve">n stare </w:t>
      </w:r>
      <w:r w:rsidRPr="00A37E83">
        <w:rPr>
          <w:rFonts w:ascii="Times New Roman" w:hAnsi="Times New Roman"/>
          <w:sz w:val="19"/>
          <w:szCs w:val="19"/>
        </w:rPr>
        <w:t>corespunzătoare</w:t>
      </w:r>
      <w:r w:rsidR="00C56060" w:rsidRPr="00A37E83">
        <w:rPr>
          <w:rFonts w:ascii="Times New Roman" w:hAnsi="Times New Roman"/>
          <w:sz w:val="19"/>
          <w:szCs w:val="19"/>
        </w:rPr>
        <w:t xml:space="preserve"> și să</w:t>
      </w:r>
      <w:r w:rsidR="00C366DF" w:rsidRPr="00A37E83">
        <w:rPr>
          <w:rFonts w:ascii="Times New Roman" w:hAnsi="Times New Roman"/>
          <w:sz w:val="19"/>
          <w:szCs w:val="19"/>
        </w:rPr>
        <w:t xml:space="preserve"> </w:t>
      </w:r>
      <w:r w:rsidRPr="00A37E83">
        <w:rPr>
          <w:rFonts w:ascii="Times New Roman" w:hAnsi="Times New Roman"/>
          <w:sz w:val="19"/>
          <w:szCs w:val="19"/>
        </w:rPr>
        <w:t>dispună</w:t>
      </w:r>
      <w:r w:rsidR="00C366DF" w:rsidRPr="00A37E83">
        <w:rPr>
          <w:rFonts w:ascii="Times New Roman" w:hAnsi="Times New Roman"/>
          <w:sz w:val="19"/>
          <w:szCs w:val="19"/>
        </w:rPr>
        <w:t xml:space="preserve"> de </w:t>
      </w:r>
      <w:r w:rsidRPr="00A37E83">
        <w:rPr>
          <w:rFonts w:ascii="Times New Roman" w:hAnsi="Times New Roman"/>
          <w:sz w:val="19"/>
          <w:szCs w:val="19"/>
        </w:rPr>
        <w:t>documentația</w:t>
      </w:r>
      <w:r w:rsidR="00C56060" w:rsidRPr="00A37E83">
        <w:rPr>
          <w:rFonts w:ascii="Times New Roman" w:hAnsi="Times New Roman"/>
          <w:sz w:val="19"/>
          <w:szCs w:val="19"/>
        </w:rPr>
        <w:t xml:space="preserve"> tehnică</w:t>
      </w:r>
      <w:r w:rsidR="00C366DF" w:rsidRPr="00A37E83">
        <w:rPr>
          <w:rFonts w:ascii="Times New Roman" w:hAnsi="Times New Roman"/>
          <w:sz w:val="19"/>
          <w:szCs w:val="19"/>
        </w:rPr>
        <w:t xml:space="preserve">/manualul de utilizare, care trebuie sa </w:t>
      </w:r>
      <w:r w:rsidRPr="00A37E83">
        <w:rPr>
          <w:rFonts w:ascii="Times New Roman" w:hAnsi="Times New Roman"/>
          <w:sz w:val="19"/>
          <w:szCs w:val="19"/>
        </w:rPr>
        <w:t>însoțească</w:t>
      </w:r>
      <w:r w:rsidR="00C366DF" w:rsidRPr="00A37E83">
        <w:rPr>
          <w:rFonts w:ascii="Times New Roman" w:hAnsi="Times New Roman"/>
          <w:sz w:val="19"/>
          <w:szCs w:val="19"/>
        </w:rPr>
        <w:t xml:space="preserve"> fiecare dispozitiv electromedical. Evaluarea care se </w:t>
      </w:r>
      <w:r w:rsidRPr="00A37E83">
        <w:rPr>
          <w:rFonts w:ascii="Times New Roman" w:hAnsi="Times New Roman"/>
          <w:sz w:val="19"/>
          <w:szCs w:val="19"/>
        </w:rPr>
        <w:t>efectuează</w:t>
      </w:r>
      <w:r w:rsidR="00C366DF" w:rsidRPr="00A37E83">
        <w:rPr>
          <w:rFonts w:ascii="Times New Roman" w:hAnsi="Times New Roman"/>
          <w:sz w:val="19"/>
          <w:szCs w:val="19"/>
        </w:rPr>
        <w:t xml:space="preserve"> la sediul </w:t>
      </w:r>
      <w:r w:rsidR="00F570D3" w:rsidRPr="00A37E83">
        <w:rPr>
          <w:rFonts w:ascii="Times New Roman" w:hAnsi="Times New Roman"/>
          <w:sz w:val="19"/>
          <w:szCs w:val="19"/>
        </w:rPr>
        <w:t>ANMDMR</w:t>
      </w:r>
      <w:r w:rsidR="00C366DF" w:rsidRPr="00A37E83">
        <w:rPr>
          <w:rFonts w:ascii="Times New Roman" w:hAnsi="Times New Roman"/>
          <w:sz w:val="19"/>
          <w:szCs w:val="19"/>
        </w:rPr>
        <w:t>, are ca scop verificarea parametrilor definitorii de perform</w:t>
      </w:r>
      <w:r w:rsidR="00B41A17" w:rsidRPr="00A37E83">
        <w:rPr>
          <w:rFonts w:ascii="Times New Roman" w:hAnsi="Times New Roman"/>
          <w:sz w:val="19"/>
          <w:szCs w:val="19"/>
        </w:rPr>
        <w:t>anta ai dispozitivelor medicale.</w:t>
      </w:r>
    </w:p>
    <w:p w:rsidR="00DD7645" w:rsidRPr="00A37E83" w:rsidRDefault="004D67A8" w:rsidP="00A37E83">
      <w:pPr>
        <w:spacing w:after="0" w:line="259" w:lineRule="auto"/>
        <w:ind w:firstLine="567"/>
        <w:jc w:val="both"/>
        <w:rPr>
          <w:rFonts w:ascii="Times New Roman" w:hAnsi="Times New Roman"/>
          <w:sz w:val="19"/>
          <w:szCs w:val="19"/>
        </w:rPr>
      </w:pPr>
      <w:r w:rsidRPr="00A37E83">
        <w:rPr>
          <w:rFonts w:ascii="Times New Roman" w:hAnsi="Times New Roman"/>
          <w:sz w:val="19"/>
          <w:szCs w:val="19"/>
        </w:rPr>
        <w:t>M</w:t>
      </w:r>
      <w:r w:rsidR="00C56060" w:rsidRPr="00A37E83">
        <w:rPr>
          <w:rFonts w:ascii="Times New Roman" w:hAnsi="Times New Roman"/>
          <w:sz w:val="19"/>
          <w:szCs w:val="19"/>
        </w:rPr>
        <w:t>ai precizăm că</w:t>
      </w:r>
      <w:r w:rsidR="00E877B9" w:rsidRPr="00A37E83">
        <w:rPr>
          <w:rFonts w:ascii="Times New Roman" w:hAnsi="Times New Roman"/>
          <w:sz w:val="19"/>
          <w:szCs w:val="19"/>
        </w:rPr>
        <w:t xml:space="preserve"> </w:t>
      </w:r>
      <w:r w:rsidR="00125854" w:rsidRPr="00A37E83">
        <w:rPr>
          <w:rFonts w:ascii="Times New Roman" w:hAnsi="Times New Roman"/>
          <w:sz w:val="19"/>
          <w:szCs w:val="19"/>
        </w:rPr>
        <w:t>evaluările</w:t>
      </w:r>
      <w:r w:rsidR="00E877B9" w:rsidRPr="00A37E83">
        <w:rPr>
          <w:rFonts w:ascii="Times New Roman" w:hAnsi="Times New Roman"/>
          <w:sz w:val="19"/>
          <w:szCs w:val="19"/>
        </w:rPr>
        <w:t xml:space="preserve"> se fac</w:t>
      </w:r>
      <w:r w:rsidR="00C56060" w:rsidRPr="00A37E83">
        <w:rPr>
          <w:rFonts w:ascii="Times New Roman" w:hAnsi="Times New Roman"/>
          <w:sz w:val="19"/>
          <w:szCs w:val="19"/>
        </w:rPr>
        <w:t xml:space="preserve"> î</w:t>
      </w:r>
      <w:r w:rsidR="00E877B9" w:rsidRPr="00A37E83">
        <w:rPr>
          <w:rFonts w:ascii="Times New Roman" w:hAnsi="Times New Roman"/>
          <w:sz w:val="19"/>
          <w:szCs w:val="19"/>
        </w:rPr>
        <w:t xml:space="preserve">n ordinea numerelor de </w:t>
      </w:r>
      <w:r w:rsidR="00125854" w:rsidRPr="00A37E83">
        <w:rPr>
          <w:rFonts w:ascii="Times New Roman" w:hAnsi="Times New Roman"/>
          <w:sz w:val="19"/>
          <w:szCs w:val="19"/>
        </w:rPr>
        <w:t>înregistrare</w:t>
      </w:r>
      <w:r w:rsidR="00E877B9" w:rsidRPr="00A37E83">
        <w:rPr>
          <w:rFonts w:ascii="Times New Roman" w:hAnsi="Times New Roman"/>
          <w:sz w:val="19"/>
          <w:szCs w:val="19"/>
        </w:rPr>
        <w:t xml:space="preserve"> a cererilor, </w:t>
      </w:r>
      <w:r w:rsidR="00125854" w:rsidRPr="00A37E83">
        <w:rPr>
          <w:rFonts w:ascii="Times New Roman" w:hAnsi="Times New Roman"/>
          <w:sz w:val="19"/>
          <w:szCs w:val="19"/>
        </w:rPr>
        <w:t>ținând</w:t>
      </w:r>
      <w:r w:rsidR="00E877B9" w:rsidRPr="00A37E83">
        <w:rPr>
          <w:rFonts w:ascii="Times New Roman" w:hAnsi="Times New Roman"/>
          <w:sz w:val="19"/>
          <w:szCs w:val="19"/>
        </w:rPr>
        <w:t xml:space="preserve"> cont de disponibilitatea </w:t>
      </w:r>
      <w:r w:rsidR="00125854" w:rsidRPr="00A37E83">
        <w:rPr>
          <w:rFonts w:ascii="Times New Roman" w:hAnsi="Times New Roman"/>
          <w:sz w:val="19"/>
          <w:szCs w:val="19"/>
        </w:rPr>
        <w:t>specialiștilor</w:t>
      </w:r>
      <w:r w:rsidR="00806F62" w:rsidRPr="00A37E83">
        <w:rPr>
          <w:rFonts w:ascii="Times New Roman" w:hAnsi="Times New Roman"/>
          <w:sz w:val="19"/>
          <w:szCs w:val="19"/>
        </w:rPr>
        <w:t xml:space="preserve"> precum ș</w:t>
      </w:r>
      <w:r w:rsidR="00E877B9" w:rsidRPr="00A37E83">
        <w:rPr>
          <w:rFonts w:ascii="Times New Roman" w:hAnsi="Times New Roman"/>
          <w:sz w:val="19"/>
          <w:szCs w:val="19"/>
        </w:rPr>
        <w:t xml:space="preserve">i a echipamentelor de </w:t>
      </w:r>
      <w:r w:rsidR="00125854" w:rsidRPr="00A37E83">
        <w:rPr>
          <w:rFonts w:ascii="Times New Roman" w:hAnsi="Times New Roman"/>
          <w:sz w:val="19"/>
          <w:szCs w:val="19"/>
        </w:rPr>
        <w:t>încercare</w:t>
      </w:r>
      <w:r w:rsidR="00E877B9" w:rsidRPr="00A37E83">
        <w:rPr>
          <w:rFonts w:ascii="Times New Roman" w:hAnsi="Times New Roman"/>
          <w:sz w:val="19"/>
          <w:szCs w:val="19"/>
        </w:rPr>
        <w:t xml:space="preserve">-testare, </w:t>
      </w:r>
      <w:r w:rsidR="00125854" w:rsidRPr="00A37E83">
        <w:rPr>
          <w:rFonts w:ascii="Times New Roman" w:hAnsi="Times New Roman"/>
          <w:sz w:val="19"/>
          <w:szCs w:val="19"/>
        </w:rPr>
        <w:t>având</w:t>
      </w:r>
      <w:r w:rsidR="00E877B9" w:rsidRPr="00A37E83">
        <w:rPr>
          <w:rFonts w:ascii="Times New Roman" w:hAnsi="Times New Roman"/>
          <w:sz w:val="19"/>
          <w:szCs w:val="19"/>
        </w:rPr>
        <w:t xml:space="preserve"> prioritate </w:t>
      </w:r>
      <w:r w:rsidR="00125854" w:rsidRPr="00A37E83">
        <w:rPr>
          <w:rFonts w:ascii="Times New Roman" w:hAnsi="Times New Roman"/>
          <w:sz w:val="19"/>
          <w:szCs w:val="19"/>
        </w:rPr>
        <w:t>unitățile</w:t>
      </w:r>
      <w:r w:rsidR="00E877B9" w:rsidRPr="00A37E83">
        <w:rPr>
          <w:rFonts w:ascii="Times New Roman" w:hAnsi="Times New Roman"/>
          <w:sz w:val="19"/>
          <w:szCs w:val="19"/>
        </w:rPr>
        <w:t xml:space="preserve"> la care s</w:t>
      </w:r>
      <w:r w:rsidR="00C066F2" w:rsidRPr="00A37E83">
        <w:rPr>
          <w:rFonts w:ascii="Times New Roman" w:hAnsi="Times New Roman"/>
          <w:sz w:val="19"/>
          <w:szCs w:val="19"/>
        </w:rPr>
        <w:t xml:space="preserve">-au </w:t>
      </w:r>
      <w:r w:rsidR="00125854" w:rsidRPr="00A37E83">
        <w:rPr>
          <w:rFonts w:ascii="Times New Roman" w:hAnsi="Times New Roman"/>
          <w:sz w:val="19"/>
          <w:szCs w:val="19"/>
        </w:rPr>
        <w:t>început</w:t>
      </w:r>
      <w:r w:rsidR="00C066F2" w:rsidRPr="00A37E83">
        <w:rPr>
          <w:rFonts w:ascii="Times New Roman" w:hAnsi="Times New Roman"/>
          <w:sz w:val="19"/>
          <w:szCs w:val="19"/>
        </w:rPr>
        <w:t xml:space="preserve"> deja </w:t>
      </w:r>
      <w:r w:rsidR="00125854" w:rsidRPr="00A37E83">
        <w:rPr>
          <w:rFonts w:ascii="Times New Roman" w:hAnsi="Times New Roman"/>
          <w:sz w:val="19"/>
          <w:szCs w:val="19"/>
        </w:rPr>
        <w:t>verificările</w:t>
      </w:r>
      <w:r w:rsidR="00C066F2" w:rsidRPr="00A37E83">
        <w:rPr>
          <w:rFonts w:ascii="Times New Roman" w:hAnsi="Times New Roman"/>
          <w:sz w:val="19"/>
          <w:szCs w:val="19"/>
        </w:rPr>
        <w:t>, iar i</w:t>
      </w:r>
      <w:r w:rsidR="00E877B9" w:rsidRPr="00A37E83">
        <w:rPr>
          <w:rFonts w:ascii="Times New Roman" w:hAnsi="Times New Roman"/>
          <w:sz w:val="19"/>
          <w:szCs w:val="19"/>
        </w:rPr>
        <w:t xml:space="preserve">ntervalul de timp </w:t>
      </w:r>
      <w:r w:rsidR="00472B74" w:rsidRPr="00A37E83">
        <w:rPr>
          <w:rFonts w:ascii="Times New Roman" w:hAnsi="Times New Roman"/>
          <w:sz w:val="19"/>
          <w:szCs w:val="19"/>
        </w:rPr>
        <w:t xml:space="preserve"> </w:t>
      </w:r>
      <w:r w:rsidR="00DD0DCC" w:rsidRPr="00A37E83">
        <w:rPr>
          <w:rFonts w:ascii="Times New Roman" w:hAnsi="Times New Roman"/>
          <w:sz w:val="19"/>
          <w:szCs w:val="19"/>
        </w:rPr>
        <w:t xml:space="preserve">scurs </w:t>
      </w:r>
      <w:r w:rsidR="00E877B9" w:rsidRPr="00A37E83">
        <w:rPr>
          <w:rFonts w:ascii="Times New Roman" w:hAnsi="Times New Roman"/>
          <w:sz w:val="19"/>
          <w:szCs w:val="19"/>
        </w:rPr>
        <w:t xml:space="preserve">de la depunerea </w:t>
      </w:r>
      <w:r w:rsidR="00125854" w:rsidRPr="00A37E83">
        <w:rPr>
          <w:rFonts w:ascii="Times New Roman" w:hAnsi="Times New Roman"/>
          <w:sz w:val="19"/>
          <w:szCs w:val="19"/>
        </w:rPr>
        <w:t>solicitării</w:t>
      </w:r>
      <w:r w:rsidR="00806F62" w:rsidRPr="00A37E83">
        <w:rPr>
          <w:rFonts w:ascii="Times New Roman" w:hAnsi="Times New Roman"/>
          <w:sz w:val="19"/>
          <w:szCs w:val="19"/>
        </w:rPr>
        <w:t xml:space="preserve"> până</w:t>
      </w:r>
      <w:r w:rsidR="00E877B9" w:rsidRPr="00A37E83">
        <w:rPr>
          <w:rFonts w:ascii="Times New Roman" w:hAnsi="Times New Roman"/>
          <w:sz w:val="19"/>
          <w:szCs w:val="19"/>
        </w:rPr>
        <w:t xml:space="preserve"> la </w:t>
      </w:r>
      <w:r w:rsidR="00125854" w:rsidRPr="00A37E83">
        <w:rPr>
          <w:rFonts w:ascii="Times New Roman" w:hAnsi="Times New Roman"/>
          <w:sz w:val="19"/>
          <w:szCs w:val="19"/>
        </w:rPr>
        <w:t>obținerea</w:t>
      </w:r>
      <w:r w:rsidR="00E877B9" w:rsidRPr="00A37E83">
        <w:rPr>
          <w:rFonts w:ascii="Times New Roman" w:hAnsi="Times New Roman"/>
          <w:sz w:val="19"/>
          <w:szCs w:val="19"/>
        </w:rPr>
        <w:t xml:space="preserve"> </w:t>
      </w:r>
      <w:r w:rsidR="007D0867" w:rsidRPr="00A37E83">
        <w:rPr>
          <w:rFonts w:ascii="Times New Roman" w:hAnsi="Times New Roman"/>
          <w:sz w:val="19"/>
          <w:szCs w:val="19"/>
        </w:rPr>
        <w:t>buletinului de verificare periodică</w:t>
      </w:r>
      <w:r w:rsidR="00DD7645" w:rsidRPr="00A37E83">
        <w:rPr>
          <w:rFonts w:ascii="Times New Roman" w:hAnsi="Times New Roman"/>
          <w:sz w:val="19"/>
          <w:szCs w:val="19"/>
        </w:rPr>
        <w:t xml:space="preserve"> poate fi redus cons</w:t>
      </w:r>
      <w:r w:rsidR="00806F62" w:rsidRPr="00A37E83">
        <w:rPr>
          <w:rFonts w:ascii="Times New Roman" w:hAnsi="Times New Roman"/>
          <w:sz w:val="19"/>
          <w:szCs w:val="19"/>
        </w:rPr>
        <w:t>iderabil în cazul î</w:t>
      </w:r>
      <w:r w:rsidR="00E877B9" w:rsidRPr="00A37E83">
        <w:rPr>
          <w:rFonts w:ascii="Times New Roman" w:hAnsi="Times New Roman"/>
          <w:sz w:val="19"/>
          <w:szCs w:val="19"/>
        </w:rPr>
        <w:t xml:space="preserve">n care </w:t>
      </w:r>
      <w:r w:rsidRPr="00A37E83">
        <w:rPr>
          <w:rFonts w:ascii="Times New Roman" w:hAnsi="Times New Roman"/>
          <w:sz w:val="19"/>
          <w:szCs w:val="19"/>
        </w:rPr>
        <w:t xml:space="preserve">se </w:t>
      </w:r>
      <w:r w:rsidR="00125854" w:rsidRPr="00A37E83">
        <w:rPr>
          <w:rFonts w:ascii="Times New Roman" w:hAnsi="Times New Roman"/>
          <w:sz w:val="19"/>
          <w:szCs w:val="19"/>
        </w:rPr>
        <w:t>completează</w:t>
      </w:r>
      <w:r w:rsidRPr="00A37E83">
        <w:rPr>
          <w:rFonts w:ascii="Times New Roman" w:hAnsi="Times New Roman"/>
          <w:sz w:val="19"/>
          <w:szCs w:val="19"/>
        </w:rPr>
        <w:t xml:space="preserve"> </w:t>
      </w:r>
      <w:r w:rsidR="00DD7645" w:rsidRPr="00A37E83">
        <w:rPr>
          <w:rFonts w:ascii="Times New Roman" w:hAnsi="Times New Roman"/>
          <w:sz w:val="19"/>
          <w:szCs w:val="19"/>
        </w:rPr>
        <w:t xml:space="preserve">corect cererea, </w:t>
      </w:r>
      <w:r w:rsidRPr="00A37E83">
        <w:rPr>
          <w:rFonts w:ascii="Times New Roman" w:hAnsi="Times New Roman"/>
          <w:sz w:val="19"/>
          <w:szCs w:val="19"/>
        </w:rPr>
        <w:t>se depun</w:t>
      </w:r>
      <w:r w:rsidR="00E877B9" w:rsidRPr="00A37E83">
        <w:rPr>
          <w:rFonts w:ascii="Times New Roman" w:hAnsi="Times New Roman"/>
          <w:sz w:val="19"/>
          <w:szCs w:val="19"/>
        </w:rPr>
        <w:t xml:space="preserve"> toate documentele </w:t>
      </w:r>
      <w:r w:rsidR="00125854" w:rsidRPr="00A37E83">
        <w:rPr>
          <w:rFonts w:ascii="Times New Roman" w:hAnsi="Times New Roman"/>
          <w:sz w:val="19"/>
          <w:szCs w:val="19"/>
        </w:rPr>
        <w:t>menționate</w:t>
      </w:r>
      <w:r w:rsidRPr="00A37E83">
        <w:rPr>
          <w:rFonts w:ascii="Times New Roman" w:hAnsi="Times New Roman"/>
          <w:sz w:val="19"/>
          <w:szCs w:val="19"/>
        </w:rPr>
        <w:t>/</w:t>
      </w:r>
      <w:r w:rsidR="00E877B9" w:rsidRPr="00A37E83">
        <w:rPr>
          <w:rFonts w:ascii="Times New Roman" w:hAnsi="Times New Roman"/>
          <w:sz w:val="19"/>
          <w:szCs w:val="19"/>
        </w:rPr>
        <w:t xml:space="preserve">solicitate, </w:t>
      </w:r>
      <w:r w:rsidRPr="00A37E83">
        <w:rPr>
          <w:rFonts w:ascii="Times New Roman" w:hAnsi="Times New Roman"/>
          <w:sz w:val="19"/>
          <w:szCs w:val="19"/>
        </w:rPr>
        <w:t xml:space="preserve">solicitantul </w:t>
      </w:r>
      <w:r w:rsidR="00125854" w:rsidRPr="00A37E83">
        <w:rPr>
          <w:rFonts w:ascii="Times New Roman" w:hAnsi="Times New Roman"/>
          <w:sz w:val="19"/>
          <w:szCs w:val="19"/>
        </w:rPr>
        <w:t>răspunde</w:t>
      </w:r>
      <w:r w:rsidR="00DD7645" w:rsidRPr="00A37E83">
        <w:rPr>
          <w:rFonts w:ascii="Times New Roman" w:hAnsi="Times New Roman"/>
          <w:sz w:val="19"/>
          <w:szCs w:val="19"/>
        </w:rPr>
        <w:t xml:space="preserve"> prompt la eventualele </w:t>
      </w:r>
      <w:r w:rsidRPr="00A37E83">
        <w:rPr>
          <w:rFonts w:ascii="Times New Roman" w:hAnsi="Times New Roman"/>
          <w:sz w:val="19"/>
          <w:szCs w:val="19"/>
        </w:rPr>
        <w:t>cereri</w:t>
      </w:r>
      <w:r w:rsidR="00C366DF" w:rsidRPr="00A37E83">
        <w:rPr>
          <w:rFonts w:ascii="Times New Roman" w:hAnsi="Times New Roman"/>
          <w:sz w:val="19"/>
          <w:szCs w:val="19"/>
        </w:rPr>
        <w:t xml:space="preserve"> </w:t>
      </w:r>
      <w:r w:rsidR="00DD7645" w:rsidRPr="00A37E83">
        <w:rPr>
          <w:rFonts w:ascii="Times New Roman" w:hAnsi="Times New Roman"/>
          <w:sz w:val="19"/>
          <w:szCs w:val="19"/>
        </w:rPr>
        <w:t xml:space="preserve">de </w:t>
      </w:r>
      <w:r w:rsidR="00125854" w:rsidRPr="00A37E83">
        <w:rPr>
          <w:rFonts w:ascii="Times New Roman" w:hAnsi="Times New Roman"/>
          <w:sz w:val="19"/>
          <w:szCs w:val="19"/>
        </w:rPr>
        <w:t>clarificări</w:t>
      </w:r>
      <w:r w:rsidRPr="00A37E83">
        <w:rPr>
          <w:rFonts w:ascii="Times New Roman" w:hAnsi="Times New Roman"/>
          <w:sz w:val="19"/>
          <w:szCs w:val="19"/>
        </w:rPr>
        <w:t>/documente suplimentare</w:t>
      </w:r>
      <w:r w:rsidR="00806F62" w:rsidRPr="00A37E83">
        <w:rPr>
          <w:rFonts w:ascii="Times New Roman" w:hAnsi="Times New Roman"/>
          <w:sz w:val="19"/>
          <w:szCs w:val="19"/>
        </w:rPr>
        <w:t xml:space="preserve"> ș</w:t>
      </w:r>
      <w:r w:rsidR="00E877B9" w:rsidRPr="00A37E83">
        <w:rPr>
          <w:rFonts w:ascii="Times New Roman" w:hAnsi="Times New Roman"/>
          <w:sz w:val="19"/>
          <w:szCs w:val="19"/>
        </w:rPr>
        <w:t xml:space="preserve">i </w:t>
      </w:r>
      <w:r w:rsidR="00806F62" w:rsidRPr="00A37E83">
        <w:rPr>
          <w:rFonts w:ascii="Times New Roman" w:hAnsi="Times New Roman"/>
          <w:sz w:val="19"/>
          <w:szCs w:val="19"/>
        </w:rPr>
        <w:t>se achită</w:t>
      </w:r>
      <w:r w:rsidR="00DD7645" w:rsidRPr="00A37E83">
        <w:rPr>
          <w:rFonts w:ascii="Times New Roman" w:hAnsi="Times New Roman"/>
          <w:sz w:val="19"/>
          <w:szCs w:val="19"/>
        </w:rPr>
        <w:t xml:space="preserve"> </w:t>
      </w:r>
      <w:r w:rsidR="00DD0DCC" w:rsidRPr="00A37E83">
        <w:rPr>
          <w:rFonts w:ascii="Times New Roman" w:hAnsi="Times New Roman"/>
          <w:sz w:val="19"/>
          <w:szCs w:val="19"/>
        </w:rPr>
        <w:t>contravaloarea serviciilor de evaluare.</w:t>
      </w:r>
    </w:p>
    <w:p w:rsidR="00904F2D" w:rsidRPr="00A37E83" w:rsidRDefault="00125854" w:rsidP="00A37E83">
      <w:pPr>
        <w:tabs>
          <w:tab w:val="left" w:pos="2670"/>
        </w:tabs>
        <w:spacing w:before="120" w:after="120" w:line="259" w:lineRule="auto"/>
        <w:ind w:left="17" w:firstLine="550"/>
        <w:jc w:val="both"/>
        <w:rPr>
          <w:rFonts w:ascii="Times New Roman" w:hAnsi="Times New Roman"/>
          <w:sz w:val="19"/>
          <w:szCs w:val="19"/>
        </w:rPr>
      </w:pPr>
      <w:r w:rsidRPr="00A37E83">
        <w:rPr>
          <w:rFonts w:ascii="Times New Roman" w:hAnsi="Times New Roman"/>
          <w:sz w:val="19"/>
          <w:szCs w:val="19"/>
        </w:rPr>
        <w:t>Întrucât</w:t>
      </w:r>
      <w:r w:rsidR="00806F62" w:rsidRPr="00A37E83">
        <w:rPr>
          <w:rFonts w:ascii="Times New Roman" w:hAnsi="Times New Roman"/>
          <w:sz w:val="19"/>
          <w:szCs w:val="19"/>
        </w:rPr>
        <w:t xml:space="preserve"> î</w:t>
      </w:r>
      <w:r w:rsidR="00904F2D" w:rsidRPr="00A37E83">
        <w:rPr>
          <w:rFonts w:ascii="Times New Roman" w:hAnsi="Times New Roman"/>
          <w:sz w:val="19"/>
          <w:szCs w:val="19"/>
        </w:rPr>
        <w:t>n perioada de valabilitate a buletin</w:t>
      </w:r>
      <w:r w:rsidR="006861C6" w:rsidRPr="00A37E83">
        <w:rPr>
          <w:rFonts w:ascii="Times New Roman" w:hAnsi="Times New Roman"/>
          <w:sz w:val="19"/>
          <w:szCs w:val="19"/>
        </w:rPr>
        <w:t>ului</w:t>
      </w:r>
      <w:r w:rsidR="00806F62" w:rsidRPr="00A37E83">
        <w:rPr>
          <w:rFonts w:ascii="Times New Roman" w:hAnsi="Times New Roman"/>
          <w:sz w:val="19"/>
          <w:szCs w:val="19"/>
        </w:rPr>
        <w:t xml:space="preserve"> de verificare periodică</w:t>
      </w:r>
      <w:r w:rsidR="00904F2D" w:rsidRPr="00A37E83">
        <w:rPr>
          <w:rFonts w:ascii="Times New Roman" w:hAnsi="Times New Roman"/>
          <w:sz w:val="19"/>
          <w:szCs w:val="19"/>
        </w:rPr>
        <w:t xml:space="preserve"> a D.M. din dotarea U.M.I. pot </w:t>
      </w:r>
      <w:r w:rsidRPr="00A37E83">
        <w:rPr>
          <w:rFonts w:ascii="Times New Roman" w:hAnsi="Times New Roman"/>
          <w:sz w:val="19"/>
          <w:szCs w:val="19"/>
        </w:rPr>
        <w:t>apărea</w:t>
      </w:r>
      <w:r w:rsidR="00904F2D" w:rsidRPr="00A37E83">
        <w:rPr>
          <w:rFonts w:ascii="Times New Roman" w:hAnsi="Times New Roman"/>
          <w:sz w:val="19"/>
          <w:szCs w:val="19"/>
        </w:rPr>
        <w:t xml:space="preserve"> anumite </w:t>
      </w:r>
      <w:r w:rsidRPr="00A37E83">
        <w:rPr>
          <w:rFonts w:ascii="Times New Roman" w:hAnsi="Times New Roman"/>
          <w:sz w:val="19"/>
          <w:szCs w:val="19"/>
        </w:rPr>
        <w:t>situații</w:t>
      </w:r>
      <w:r w:rsidR="00806F62" w:rsidRPr="00A37E83">
        <w:rPr>
          <w:rFonts w:ascii="Times New Roman" w:hAnsi="Times New Roman"/>
          <w:sz w:val="19"/>
          <w:szCs w:val="19"/>
        </w:rPr>
        <w:t xml:space="preserve"> specifice, mai precizăm că</w:t>
      </w:r>
      <w:r w:rsidR="00904F2D" w:rsidRPr="00A37E83">
        <w:rPr>
          <w:rFonts w:ascii="Times New Roman" w:hAnsi="Times New Roman"/>
          <w:sz w:val="19"/>
          <w:szCs w:val="19"/>
        </w:rPr>
        <w:t xml:space="preserve"> posesorii pot solicita un alt buletin</w:t>
      </w:r>
      <w:r w:rsidR="00806F62" w:rsidRPr="00A37E83">
        <w:rPr>
          <w:rFonts w:ascii="Times New Roman" w:hAnsi="Times New Roman"/>
          <w:sz w:val="19"/>
          <w:szCs w:val="19"/>
        </w:rPr>
        <w:t xml:space="preserve"> î</w:t>
      </w:r>
      <w:r w:rsidR="00904F2D" w:rsidRPr="00A37E83">
        <w:rPr>
          <w:rFonts w:ascii="Times New Roman" w:hAnsi="Times New Roman"/>
          <w:sz w:val="19"/>
          <w:szCs w:val="19"/>
        </w:rPr>
        <w:t xml:space="preserve">n </w:t>
      </w:r>
      <w:r w:rsidRPr="00A37E83">
        <w:rPr>
          <w:rFonts w:ascii="Times New Roman" w:hAnsi="Times New Roman"/>
          <w:sz w:val="19"/>
          <w:szCs w:val="19"/>
        </w:rPr>
        <w:t>următoarele</w:t>
      </w:r>
      <w:r w:rsidR="00904F2D" w:rsidRPr="00A37E83">
        <w:rPr>
          <w:rFonts w:ascii="Times New Roman" w:hAnsi="Times New Roman"/>
          <w:sz w:val="19"/>
          <w:szCs w:val="19"/>
        </w:rPr>
        <w:t xml:space="preserve"> </w:t>
      </w:r>
      <w:r w:rsidRPr="00A37E83">
        <w:rPr>
          <w:rFonts w:ascii="Times New Roman" w:hAnsi="Times New Roman"/>
          <w:sz w:val="19"/>
          <w:szCs w:val="19"/>
        </w:rPr>
        <w:t>cazuri</w:t>
      </w:r>
      <w:r w:rsidR="00904F2D" w:rsidRPr="00A37E83">
        <w:rPr>
          <w:rFonts w:ascii="Times New Roman" w:hAnsi="Times New Roman"/>
          <w:sz w:val="19"/>
          <w:szCs w:val="19"/>
        </w:rPr>
        <w:t>:</w:t>
      </w:r>
    </w:p>
    <w:p w:rsidR="000F4B64" w:rsidRPr="00A37E83" w:rsidRDefault="000F4B64" w:rsidP="00A37E83">
      <w:pPr>
        <w:pStyle w:val="Listparagraf"/>
        <w:numPr>
          <w:ilvl w:val="0"/>
          <w:numId w:val="6"/>
        </w:numPr>
        <w:tabs>
          <w:tab w:val="left" w:pos="742"/>
          <w:tab w:val="left" w:pos="2670"/>
        </w:tabs>
        <w:spacing w:after="0" w:line="259" w:lineRule="auto"/>
        <w:ind w:left="284" w:firstLine="272"/>
        <w:jc w:val="both"/>
        <w:rPr>
          <w:rFonts w:ascii="Times New Roman" w:hAnsi="Times New Roman"/>
          <w:sz w:val="19"/>
          <w:szCs w:val="19"/>
        </w:rPr>
      </w:pPr>
      <w:r w:rsidRPr="00A37E83">
        <w:rPr>
          <w:rFonts w:ascii="Times New Roman" w:hAnsi="Times New Roman"/>
          <w:sz w:val="19"/>
          <w:szCs w:val="19"/>
        </w:rPr>
        <w:t xml:space="preserve">În cazul în care pe o U.M.I. care deține </w:t>
      </w:r>
      <w:r w:rsidR="005C647D" w:rsidRPr="00A37E83">
        <w:rPr>
          <w:rFonts w:ascii="Times New Roman" w:hAnsi="Times New Roman"/>
          <w:sz w:val="19"/>
          <w:szCs w:val="19"/>
        </w:rPr>
        <w:t>buletin de verificar</w:t>
      </w:r>
      <w:r w:rsidR="00A70896" w:rsidRPr="00A37E83">
        <w:rPr>
          <w:rFonts w:ascii="Times New Roman" w:hAnsi="Times New Roman"/>
          <w:sz w:val="19"/>
          <w:szCs w:val="19"/>
        </w:rPr>
        <w:t>e periodică</w:t>
      </w:r>
      <w:r w:rsidR="005C647D" w:rsidRPr="00A37E83">
        <w:rPr>
          <w:rFonts w:ascii="Times New Roman" w:hAnsi="Times New Roman"/>
          <w:sz w:val="19"/>
          <w:szCs w:val="19"/>
        </w:rPr>
        <w:t xml:space="preserve"> </w:t>
      </w:r>
      <w:r w:rsidRPr="00A37E83">
        <w:rPr>
          <w:rFonts w:ascii="Times New Roman" w:hAnsi="Times New Roman"/>
          <w:sz w:val="19"/>
          <w:szCs w:val="19"/>
        </w:rPr>
        <w:t>aflat în termen de valabilitate se înlocuiește un D.M. cu altul nou care deține certificat de garanție valabil, acesta nu se supune controlului prin verificare tehnică period</w:t>
      </w:r>
      <w:r w:rsidR="00A70896" w:rsidRPr="00A37E83">
        <w:rPr>
          <w:rFonts w:ascii="Times New Roman" w:hAnsi="Times New Roman"/>
          <w:sz w:val="19"/>
          <w:szCs w:val="19"/>
        </w:rPr>
        <w:t>ică</w:t>
      </w:r>
      <w:r w:rsidRPr="00A37E83">
        <w:rPr>
          <w:rFonts w:ascii="Times New Roman" w:hAnsi="Times New Roman"/>
          <w:sz w:val="19"/>
          <w:szCs w:val="19"/>
        </w:rPr>
        <w:t xml:space="preserve"> decât după expirarea perioadei de garanție. La solicitarea expresă a clientului, se poate emite un </w:t>
      </w:r>
      <w:r w:rsidR="00464646" w:rsidRPr="00A37E83">
        <w:rPr>
          <w:rFonts w:ascii="Times New Roman" w:hAnsi="Times New Roman"/>
          <w:sz w:val="19"/>
          <w:szCs w:val="19"/>
        </w:rPr>
        <w:t>nou buletin de verificar</w:t>
      </w:r>
      <w:r w:rsidR="00A70896" w:rsidRPr="00A37E83">
        <w:rPr>
          <w:rFonts w:ascii="Times New Roman" w:hAnsi="Times New Roman"/>
          <w:sz w:val="19"/>
          <w:szCs w:val="19"/>
        </w:rPr>
        <w:t>e periodică</w:t>
      </w:r>
      <w:r w:rsidR="00464646" w:rsidRPr="00A37E83">
        <w:rPr>
          <w:rFonts w:ascii="Times New Roman" w:hAnsi="Times New Roman"/>
          <w:sz w:val="19"/>
          <w:szCs w:val="19"/>
        </w:rPr>
        <w:t xml:space="preserve"> </w:t>
      </w:r>
      <w:r w:rsidRPr="00A37E83">
        <w:rPr>
          <w:rFonts w:ascii="Times New Roman" w:hAnsi="Times New Roman"/>
          <w:sz w:val="19"/>
          <w:szCs w:val="19"/>
        </w:rPr>
        <w:t xml:space="preserve">în care va fi menționat noul D.M. Solicitantul va trebui să depună anexat la cerere o cópie după </w:t>
      </w:r>
      <w:r w:rsidR="00464646" w:rsidRPr="00A37E83">
        <w:rPr>
          <w:rFonts w:ascii="Times New Roman" w:hAnsi="Times New Roman"/>
          <w:sz w:val="19"/>
          <w:szCs w:val="19"/>
        </w:rPr>
        <w:t>buletinul de verificar</w:t>
      </w:r>
      <w:r w:rsidR="00A70896" w:rsidRPr="00A37E83">
        <w:rPr>
          <w:rFonts w:ascii="Times New Roman" w:hAnsi="Times New Roman"/>
          <w:sz w:val="19"/>
          <w:szCs w:val="19"/>
        </w:rPr>
        <w:t>e periodică</w:t>
      </w:r>
      <w:r w:rsidRPr="00A37E83">
        <w:rPr>
          <w:rFonts w:ascii="Times New Roman" w:hAnsi="Times New Roman"/>
          <w:sz w:val="19"/>
          <w:szCs w:val="19"/>
        </w:rPr>
        <w:t xml:space="preserve"> deținut anterior precum și după documentele de proveniență și certificatul de garanție al D.M. și să achite contravaloarea emiterii noului </w:t>
      </w:r>
      <w:r w:rsidR="00464646" w:rsidRPr="00A37E83">
        <w:rPr>
          <w:rFonts w:ascii="Times New Roman" w:hAnsi="Times New Roman"/>
          <w:sz w:val="19"/>
          <w:szCs w:val="19"/>
        </w:rPr>
        <w:t>buletin</w:t>
      </w:r>
      <w:r w:rsidRPr="00A37E83">
        <w:rPr>
          <w:rFonts w:ascii="Times New Roman" w:hAnsi="Times New Roman"/>
          <w:sz w:val="19"/>
          <w:szCs w:val="19"/>
        </w:rPr>
        <w:t xml:space="preserve"> în cuantum de 20 lei.     </w:t>
      </w:r>
    </w:p>
    <w:p w:rsidR="000F4B64" w:rsidRPr="00A37E83" w:rsidRDefault="000F4B64" w:rsidP="00A37E83">
      <w:pPr>
        <w:pStyle w:val="Listparagraf"/>
        <w:numPr>
          <w:ilvl w:val="0"/>
          <w:numId w:val="6"/>
        </w:numPr>
        <w:tabs>
          <w:tab w:val="left" w:pos="742"/>
          <w:tab w:val="left" w:pos="2670"/>
        </w:tabs>
        <w:spacing w:after="0" w:line="259" w:lineRule="auto"/>
        <w:ind w:left="284" w:firstLine="272"/>
        <w:jc w:val="both"/>
        <w:rPr>
          <w:rFonts w:ascii="Times New Roman" w:hAnsi="Times New Roman"/>
          <w:sz w:val="19"/>
          <w:szCs w:val="19"/>
        </w:rPr>
      </w:pPr>
      <w:r w:rsidRPr="00A37E83">
        <w:rPr>
          <w:rFonts w:ascii="Times New Roman" w:hAnsi="Times New Roman"/>
          <w:sz w:val="19"/>
          <w:szCs w:val="19"/>
        </w:rPr>
        <w:t xml:space="preserve"> În cazul în care pe o U.M.I. care deține </w:t>
      </w:r>
      <w:r w:rsidR="00464646" w:rsidRPr="00A37E83">
        <w:rPr>
          <w:rFonts w:ascii="Times New Roman" w:hAnsi="Times New Roman"/>
          <w:sz w:val="19"/>
          <w:szCs w:val="19"/>
        </w:rPr>
        <w:t>buletin de verificar</w:t>
      </w:r>
      <w:r w:rsidR="00A70896" w:rsidRPr="00A37E83">
        <w:rPr>
          <w:rFonts w:ascii="Times New Roman" w:hAnsi="Times New Roman"/>
          <w:sz w:val="19"/>
          <w:szCs w:val="19"/>
        </w:rPr>
        <w:t>e periodică</w:t>
      </w:r>
      <w:r w:rsidR="00464646" w:rsidRPr="00A37E83">
        <w:rPr>
          <w:rFonts w:ascii="Times New Roman" w:hAnsi="Times New Roman"/>
          <w:sz w:val="19"/>
          <w:szCs w:val="19"/>
        </w:rPr>
        <w:t xml:space="preserve"> </w:t>
      </w:r>
      <w:r w:rsidRPr="00A37E83">
        <w:rPr>
          <w:rFonts w:ascii="Times New Roman" w:hAnsi="Times New Roman"/>
          <w:sz w:val="19"/>
          <w:szCs w:val="19"/>
        </w:rPr>
        <w:t>aflat în termen de valabilitate se înlocuiește un D.M. cu altul achiziționat second-hand</w:t>
      </w:r>
      <w:r w:rsidRPr="00A37E83">
        <w:rPr>
          <w:rFonts w:ascii="Times New Roman" w:hAnsi="Times New Roman"/>
          <w:sz w:val="19"/>
          <w:szCs w:val="19"/>
          <w:vertAlign w:val="superscript"/>
        </w:rPr>
        <w:footnoteReference w:id="1"/>
      </w:r>
      <w:r w:rsidRPr="00A37E83">
        <w:rPr>
          <w:rFonts w:ascii="Times New Roman" w:hAnsi="Times New Roman"/>
          <w:sz w:val="19"/>
          <w:szCs w:val="19"/>
        </w:rPr>
        <w:t xml:space="preserve">, pentru respectiva U.M.I. Direcția Tehnic Laboratoare va emite un nou </w:t>
      </w:r>
      <w:r w:rsidR="00464646" w:rsidRPr="00A37E83">
        <w:rPr>
          <w:rFonts w:ascii="Times New Roman" w:hAnsi="Times New Roman"/>
          <w:sz w:val="19"/>
          <w:szCs w:val="19"/>
        </w:rPr>
        <w:t>buletin de verificar</w:t>
      </w:r>
      <w:r w:rsidR="00A70896" w:rsidRPr="00A37E83">
        <w:rPr>
          <w:rFonts w:ascii="Times New Roman" w:hAnsi="Times New Roman"/>
          <w:sz w:val="19"/>
          <w:szCs w:val="19"/>
        </w:rPr>
        <w:t>e periodică</w:t>
      </w:r>
      <w:r w:rsidRPr="00A37E83">
        <w:rPr>
          <w:rFonts w:ascii="Times New Roman" w:hAnsi="Times New Roman"/>
          <w:sz w:val="19"/>
          <w:szCs w:val="19"/>
        </w:rPr>
        <w:t xml:space="preserve"> după tarifarea și verificarea tehnică a acelui D.M. Solicitantul va trebui să depună anexat la cerere o cópie după </w:t>
      </w:r>
      <w:r w:rsidR="00464646" w:rsidRPr="00A37E83">
        <w:rPr>
          <w:rFonts w:ascii="Times New Roman" w:hAnsi="Times New Roman"/>
          <w:sz w:val="19"/>
          <w:szCs w:val="19"/>
        </w:rPr>
        <w:t>buletinul</w:t>
      </w:r>
      <w:r w:rsidRPr="00A37E83">
        <w:rPr>
          <w:rFonts w:ascii="Times New Roman" w:hAnsi="Times New Roman"/>
          <w:sz w:val="19"/>
          <w:szCs w:val="19"/>
        </w:rPr>
        <w:t xml:space="preserve"> deținut anterior, precum și o cópie după documentele de proveniență a D.M. </w:t>
      </w:r>
      <w:r w:rsidR="00991715">
        <w:rPr>
          <w:rFonts w:ascii="Times New Roman" w:hAnsi="Times New Roman"/>
          <w:sz w:val="19"/>
          <w:szCs w:val="19"/>
        </w:rPr>
        <w:t>În cazul în care pe respectiva U.M.I. se mai află în dotare și alte D.M. care se supun</w:t>
      </w:r>
      <w:r w:rsidR="00991715" w:rsidRPr="00991715">
        <w:rPr>
          <w:rFonts w:ascii="Times New Roman" w:hAnsi="Times New Roman"/>
          <w:sz w:val="19"/>
          <w:szCs w:val="19"/>
        </w:rPr>
        <w:t xml:space="preserve"> </w:t>
      </w:r>
      <w:r w:rsidR="00991715">
        <w:rPr>
          <w:rFonts w:ascii="Times New Roman" w:hAnsi="Times New Roman"/>
          <w:sz w:val="19"/>
          <w:szCs w:val="19"/>
        </w:rPr>
        <w:t>prevederilor</w:t>
      </w:r>
      <w:r w:rsidR="00991715" w:rsidRPr="00991715">
        <w:rPr>
          <w:rFonts w:ascii="Times New Roman" w:hAnsi="Times New Roman"/>
          <w:sz w:val="19"/>
          <w:szCs w:val="19"/>
        </w:rPr>
        <w:t xml:space="preserve"> Ordinului nr. 308/2015</w:t>
      </w:r>
      <w:r w:rsidR="00991715">
        <w:rPr>
          <w:rFonts w:ascii="Times New Roman" w:hAnsi="Times New Roman"/>
          <w:sz w:val="19"/>
          <w:szCs w:val="19"/>
        </w:rPr>
        <w:t>, atunci  p</w:t>
      </w:r>
      <w:r w:rsidRPr="00A37E83">
        <w:rPr>
          <w:rFonts w:ascii="Times New Roman" w:hAnsi="Times New Roman"/>
          <w:sz w:val="19"/>
          <w:szCs w:val="19"/>
        </w:rPr>
        <w:t xml:space="preserve">erioada de valabilitate a noului </w:t>
      </w:r>
      <w:r w:rsidR="00464646" w:rsidRPr="00A37E83">
        <w:rPr>
          <w:rFonts w:ascii="Times New Roman" w:hAnsi="Times New Roman"/>
          <w:sz w:val="19"/>
          <w:szCs w:val="19"/>
        </w:rPr>
        <w:t xml:space="preserve">buletin </w:t>
      </w:r>
      <w:r w:rsidRPr="00A37E83">
        <w:rPr>
          <w:rFonts w:ascii="Times New Roman" w:hAnsi="Times New Roman"/>
          <w:sz w:val="19"/>
          <w:szCs w:val="19"/>
        </w:rPr>
        <w:t xml:space="preserve">va corespunde cu cea </w:t>
      </w:r>
      <w:r w:rsidR="000F7DF0">
        <w:rPr>
          <w:rFonts w:ascii="Times New Roman" w:hAnsi="Times New Roman"/>
          <w:sz w:val="19"/>
          <w:szCs w:val="19"/>
        </w:rPr>
        <w:t>din</w:t>
      </w:r>
      <w:r w:rsidRPr="00A37E83">
        <w:rPr>
          <w:rFonts w:ascii="Times New Roman" w:hAnsi="Times New Roman"/>
          <w:sz w:val="19"/>
          <w:szCs w:val="19"/>
        </w:rPr>
        <w:t xml:space="preserve"> </w:t>
      </w:r>
      <w:r w:rsidR="000F7DF0">
        <w:rPr>
          <w:rFonts w:ascii="Times New Roman" w:hAnsi="Times New Roman"/>
          <w:sz w:val="19"/>
          <w:szCs w:val="19"/>
        </w:rPr>
        <w:t>documentul</w:t>
      </w:r>
      <w:r w:rsidRPr="00A37E83">
        <w:rPr>
          <w:rFonts w:ascii="Times New Roman" w:hAnsi="Times New Roman"/>
          <w:sz w:val="19"/>
          <w:szCs w:val="19"/>
        </w:rPr>
        <w:t xml:space="preserve"> inițial, beneficiarul având obligația ca la expirarea termenului să depună o </w:t>
      </w:r>
      <w:r w:rsidR="00464646" w:rsidRPr="00A37E83">
        <w:rPr>
          <w:rFonts w:ascii="Times New Roman" w:hAnsi="Times New Roman"/>
          <w:sz w:val="19"/>
          <w:szCs w:val="19"/>
        </w:rPr>
        <w:t xml:space="preserve">nouă </w:t>
      </w:r>
      <w:r w:rsidRPr="00A37E83">
        <w:rPr>
          <w:rFonts w:ascii="Times New Roman" w:hAnsi="Times New Roman"/>
          <w:sz w:val="19"/>
          <w:szCs w:val="19"/>
        </w:rPr>
        <w:t>solicitare de emitere a buletinului de verificare periodică.</w:t>
      </w:r>
      <w:r w:rsidRPr="00A37E83">
        <w:rPr>
          <w:rFonts w:ascii="Times New Roman" w:hAnsi="Times New Roman"/>
          <w:b/>
          <w:sz w:val="19"/>
          <w:szCs w:val="19"/>
        </w:rPr>
        <w:t xml:space="preserve"> </w:t>
      </w:r>
    </w:p>
    <w:p w:rsidR="00BD5FA6" w:rsidRPr="00A37E83" w:rsidRDefault="000F4B64" w:rsidP="00A37E83">
      <w:pPr>
        <w:pStyle w:val="Listparagraf"/>
        <w:numPr>
          <w:ilvl w:val="0"/>
          <w:numId w:val="6"/>
        </w:numPr>
        <w:tabs>
          <w:tab w:val="left" w:pos="742"/>
          <w:tab w:val="left" w:pos="2670"/>
        </w:tabs>
        <w:spacing w:after="0" w:line="259" w:lineRule="auto"/>
        <w:ind w:left="284" w:firstLine="272"/>
        <w:jc w:val="both"/>
        <w:rPr>
          <w:rFonts w:ascii="Times New Roman" w:hAnsi="Times New Roman"/>
          <w:b/>
          <w:sz w:val="19"/>
          <w:szCs w:val="19"/>
        </w:rPr>
      </w:pPr>
      <w:r w:rsidRPr="00A37E83">
        <w:rPr>
          <w:rFonts w:ascii="Times New Roman" w:hAnsi="Times New Roman"/>
          <w:sz w:val="19"/>
          <w:szCs w:val="19"/>
        </w:rPr>
        <w:t xml:space="preserve">În cazul în care o U.M.I. pentru care a fost emis </w:t>
      </w:r>
      <w:r w:rsidR="00464646" w:rsidRPr="00A37E83">
        <w:rPr>
          <w:rFonts w:ascii="Times New Roman" w:hAnsi="Times New Roman"/>
          <w:sz w:val="19"/>
          <w:szCs w:val="19"/>
        </w:rPr>
        <w:t>buletin de verificar</w:t>
      </w:r>
      <w:r w:rsidR="00A70896" w:rsidRPr="00A37E83">
        <w:rPr>
          <w:rFonts w:ascii="Times New Roman" w:hAnsi="Times New Roman"/>
          <w:sz w:val="19"/>
          <w:szCs w:val="19"/>
        </w:rPr>
        <w:t>e periodică</w:t>
      </w:r>
      <w:r w:rsidRPr="00A37E83">
        <w:rPr>
          <w:rFonts w:ascii="Times New Roman" w:hAnsi="Times New Roman"/>
          <w:sz w:val="19"/>
          <w:szCs w:val="19"/>
        </w:rPr>
        <w:t xml:space="preserve"> își schimbă proprietarul fie prin vânzare - cumpărare fie prin donație, contract de comodat sau de sponsorizare, este necesar ca noul proprietar să solicite un </w:t>
      </w:r>
      <w:r w:rsidRPr="00A37E83">
        <w:rPr>
          <w:rFonts w:ascii="Times New Roman" w:hAnsi="Times New Roman"/>
          <w:b/>
          <w:sz w:val="19"/>
          <w:szCs w:val="19"/>
        </w:rPr>
        <w:t>alt aviz de utilizare a D.M. din dotarea U.M.I</w:t>
      </w:r>
      <w:r w:rsidRPr="00A37E83">
        <w:rPr>
          <w:rFonts w:ascii="Times New Roman" w:hAnsi="Times New Roman"/>
          <w:sz w:val="19"/>
          <w:szCs w:val="19"/>
        </w:rPr>
        <w:t xml:space="preserve">. În acest scop, noul proprietar va trebui să completeze și să depună la ANMDMR „Cererea pentru emiterea avizului de utilizare a D.M. din dotarea U.M.I.” - formularul dedicat, cod  PO-DGDM/DTL/SIV/02-F1, însoțită de cópii după toate documentele conexe, la care se adaugă o cópie după </w:t>
      </w:r>
      <w:r w:rsidR="00991715" w:rsidRPr="00991715">
        <w:rPr>
          <w:rFonts w:ascii="Times New Roman" w:hAnsi="Times New Roman"/>
          <w:sz w:val="19"/>
          <w:szCs w:val="19"/>
        </w:rPr>
        <w:t>buletin</w:t>
      </w:r>
      <w:r w:rsidR="00991715">
        <w:rPr>
          <w:rFonts w:ascii="Times New Roman" w:hAnsi="Times New Roman"/>
          <w:sz w:val="19"/>
          <w:szCs w:val="19"/>
        </w:rPr>
        <w:t>ul</w:t>
      </w:r>
      <w:r w:rsidR="00991715" w:rsidRPr="00991715">
        <w:rPr>
          <w:rFonts w:ascii="Times New Roman" w:hAnsi="Times New Roman"/>
          <w:sz w:val="19"/>
          <w:szCs w:val="19"/>
        </w:rPr>
        <w:t xml:space="preserve"> de verificare periodică</w:t>
      </w:r>
      <w:r w:rsidRPr="00A37E83">
        <w:rPr>
          <w:rFonts w:ascii="Times New Roman" w:hAnsi="Times New Roman"/>
          <w:sz w:val="19"/>
          <w:szCs w:val="19"/>
        </w:rPr>
        <w:t xml:space="preserve"> emis pe numele proprietarului anterior</w:t>
      </w:r>
      <w:r w:rsidR="007D0867" w:rsidRPr="00A37E83">
        <w:rPr>
          <w:rFonts w:ascii="Times New Roman" w:hAnsi="Times New Roman"/>
          <w:sz w:val="19"/>
          <w:szCs w:val="19"/>
        </w:rPr>
        <w:t xml:space="preserve">  (a se vedea </w:t>
      </w:r>
      <w:r w:rsidR="007D0867" w:rsidRPr="00A37E83">
        <w:rPr>
          <w:rFonts w:ascii="Times New Roman" w:hAnsi="Times New Roman"/>
          <w:b/>
          <w:sz w:val="19"/>
          <w:szCs w:val="19"/>
        </w:rPr>
        <w:t>GHIDUL PENTRU OBTINEREREA AVIZULUI DE UTILIZARE A DISPOZITIVELOR MEDICALE DIN DOTAREA UNITATILOR MOBILE DE INTERVENTIE</w:t>
      </w:r>
      <w:r w:rsidR="00BD5FA6" w:rsidRPr="00A37E83">
        <w:rPr>
          <w:rFonts w:ascii="Times New Roman" w:hAnsi="Times New Roman"/>
          <w:b/>
          <w:sz w:val="19"/>
          <w:szCs w:val="19"/>
        </w:rPr>
        <w:t xml:space="preserve"> </w:t>
      </w:r>
      <w:r w:rsidR="00BD5FA6" w:rsidRPr="00A37E83">
        <w:rPr>
          <w:rFonts w:ascii="Times New Roman" w:hAnsi="Times New Roman"/>
          <w:sz w:val="19"/>
          <w:szCs w:val="19"/>
        </w:rPr>
        <w:t xml:space="preserve">care poate fi descărcat de pe site-ul ANMDMR de la secțiunea „Dispozitive medicale”, la rubrica „Emitere aviz de utilizare”, adresa web: </w:t>
      </w:r>
      <w:hyperlink r:id="rId10" w:history="1">
        <w:r w:rsidR="00BD5FA6" w:rsidRPr="00A37E83">
          <w:rPr>
            <w:rStyle w:val="Hyperlink"/>
            <w:rFonts w:ascii="Times New Roman" w:hAnsi="Times New Roman"/>
            <w:sz w:val="19"/>
            <w:szCs w:val="19"/>
          </w:rPr>
          <w:t>https://www.anm.ro/dispozitive-medicale/emitere-aviz-de-utilizare/</w:t>
        </w:r>
      </w:hyperlink>
      <w:r w:rsidR="00BD5FA6" w:rsidRPr="00A37E83">
        <w:rPr>
          <w:rFonts w:ascii="Times New Roman" w:hAnsi="Times New Roman"/>
          <w:sz w:val="19"/>
          <w:szCs w:val="19"/>
        </w:rPr>
        <w:t>”).</w:t>
      </w:r>
      <w:r w:rsidR="00BD5FA6" w:rsidRPr="00A37E83">
        <w:rPr>
          <w:rFonts w:ascii="Times New Roman" w:hAnsi="Times New Roman"/>
          <w:b/>
          <w:sz w:val="19"/>
          <w:szCs w:val="19"/>
        </w:rPr>
        <w:t xml:space="preserve"> </w:t>
      </w:r>
    </w:p>
    <w:p w:rsidR="00FC17F8" w:rsidRPr="00A37E83" w:rsidRDefault="000F075B" w:rsidP="00A37E83">
      <w:pPr>
        <w:tabs>
          <w:tab w:val="left" w:pos="2670"/>
        </w:tabs>
        <w:spacing w:before="120" w:after="120" w:line="259" w:lineRule="auto"/>
        <w:ind w:left="17" w:firstLine="550"/>
        <w:jc w:val="both"/>
        <w:rPr>
          <w:rFonts w:ascii="Times New Roman" w:hAnsi="Times New Roman"/>
          <w:sz w:val="19"/>
          <w:szCs w:val="19"/>
        </w:rPr>
      </w:pPr>
      <w:r w:rsidRPr="00A37E83">
        <w:rPr>
          <w:rFonts w:ascii="Times New Roman" w:hAnsi="Times New Roman"/>
          <w:sz w:val="19"/>
          <w:szCs w:val="19"/>
        </w:rPr>
        <w:t>Solicitanții</w:t>
      </w:r>
      <w:r w:rsidR="00A51460" w:rsidRPr="00A37E83">
        <w:rPr>
          <w:rFonts w:ascii="Times New Roman" w:hAnsi="Times New Roman"/>
          <w:sz w:val="19"/>
          <w:szCs w:val="19"/>
        </w:rPr>
        <w:t xml:space="preserve"> mai sunt </w:t>
      </w:r>
      <w:r w:rsidRPr="00A37E83">
        <w:rPr>
          <w:rFonts w:ascii="Times New Roman" w:hAnsi="Times New Roman"/>
          <w:sz w:val="19"/>
          <w:szCs w:val="19"/>
        </w:rPr>
        <w:t>rugați</w:t>
      </w:r>
      <w:r w:rsidR="00140810" w:rsidRPr="00A37E83">
        <w:rPr>
          <w:rFonts w:ascii="Times New Roman" w:hAnsi="Times New Roman"/>
          <w:sz w:val="19"/>
          <w:szCs w:val="19"/>
        </w:rPr>
        <w:t xml:space="preserve"> să țină cont ș</w:t>
      </w:r>
      <w:r w:rsidR="00A51460" w:rsidRPr="00A37E83">
        <w:rPr>
          <w:rFonts w:ascii="Times New Roman" w:hAnsi="Times New Roman"/>
          <w:sz w:val="19"/>
          <w:szCs w:val="19"/>
        </w:rPr>
        <w:t xml:space="preserve">i de </w:t>
      </w:r>
      <w:r w:rsidR="00125854" w:rsidRPr="00A37E83">
        <w:rPr>
          <w:rFonts w:ascii="Times New Roman" w:hAnsi="Times New Roman"/>
          <w:sz w:val="19"/>
          <w:szCs w:val="19"/>
        </w:rPr>
        <w:t>următoarele</w:t>
      </w:r>
      <w:r w:rsidR="00A51460" w:rsidRPr="00A37E83">
        <w:rPr>
          <w:rFonts w:ascii="Times New Roman" w:hAnsi="Times New Roman"/>
          <w:sz w:val="19"/>
          <w:szCs w:val="19"/>
        </w:rPr>
        <w:t xml:space="preserve"> </w:t>
      </w:r>
      <w:r w:rsidRPr="00A37E83">
        <w:rPr>
          <w:rFonts w:ascii="Times New Roman" w:hAnsi="Times New Roman"/>
          <w:sz w:val="19"/>
          <w:szCs w:val="19"/>
        </w:rPr>
        <w:t>precizări</w:t>
      </w:r>
      <w:r w:rsidR="00A51460" w:rsidRPr="00A37E83">
        <w:rPr>
          <w:rFonts w:ascii="Times New Roman" w:hAnsi="Times New Roman"/>
          <w:sz w:val="19"/>
          <w:szCs w:val="19"/>
        </w:rPr>
        <w:t>:</w:t>
      </w:r>
    </w:p>
    <w:p w:rsidR="00FC17F8" w:rsidRPr="00A37E83" w:rsidRDefault="00F67FF9" w:rsidP="00A37E83">
      <w:pPr>
        <w:pStyle w:val="Listparagraf"/>
        <w:numPr>
          <w:ilvl w:val="0"/>
          <w:numId w:val="7"/>
        </w:numPr>
        <w:tabs>
          <w:tab w:val="left" w:pos="142"/>
          <w:tab w:val="left" w:pos="2670"/>
        </w:tabs>
        <w:spacing w:after="120" w:line="259" w:lineRule="auto"/>
        <w:ind w:left="0" w:firstLine="0"/>
        <w:contextualSpacing w:val="0"/>
        <w:jc w:val="both"/>
        <w:rPr>
          <w:rFonts w:ascii="Times New Roman" w:hAnsi="Times New Roman"/>
          <w:sz w:val="19"/>
          <w:szCs w:val="19"/>
        </w:rPr>
      </w:pPr>
      <w:r w:rsidRPr="00A37E83">
        <w:rPr>
          <w:rFonts w:ascii="Times New Roman" w:hAnsi="Times New Roman"/>
          <w:sz w:val="19"/>
          <w:szCs w:val="19"/>
        </w:rPr>
        <w:t>Es</w:t>
      </w:r>
      <w:r w:rsidR="007D7B4B" w:rsidRPr="00A37E83">
        <w:rPr>
          <w:rFonts w:ascii="Times New Roman" w:hAnsi="Times New Roman"/>
          <w:sz w:val="19"/>
          <w:szCs w:val="19"/>
        </w:rPr>
        <w:t xml:space="preserve">te necesar ca </w:t>
      </w:r>
      <w:r w:rsidR="00071F4E" w:rsidRPr="00A37E83">
        <w:rPr>
          <w:rFonts w:ascii="Times New Roman" w:hAnsi="Times New Roman"/>
          <w:sz w:val="19"/>
          <w:szCs w:val="19"/>
        </w:rPr>
        <w:t xml:space="preserve">unitatea </w:t>
      </w:r>
      <w:r w:rsidR="00140810" w:rsidRPr="00A37E83">
        <w:rPr>
          <w:rFonts w:ascii="Times New Roman" w:hAnsi="Times New Roman"/>
          <w:sz w:val="19"/>
          <w:szCs w:val="19"/>
        </w:rPr>
        <w:t>mobilă</w:t>
      </w:r>
      <w:r w:rsidR="00B37788" w:rsidRPr="00A37E83">
        <w:rPr>
          <w:rFonts w:ascii="Times New Roman" w:hAnsi="Times New Roman"/>
          <w:sz w:val="19"/>
          <w:szCs w:val="19"/>
        </w:rPr>
        <w:t xml:space="preserve"> de </w:t>
      </w:r>
      <w:r w:rsidR="00125854" w:rsidRPr="00A37E83">
        <w:rPr>
          <w:rFonts w:ascii="Times New Roman" w:hAnsi="Times New Roman"/>
          <w:sz w:val="19"/>
          <w:szCs w:val="19"/>
        </w:rPr>
        <w:t>intervenție</w:t>
      </w:r>
      <w:r w:rsidR="00140810" w:rsidRPr="00A37E83">
        <w:rPr>
          <w:rFonts w:ascii="Times New Roman" w:hAnsi="Times New Roman"/>
          <w:sz w:val="19"/>
          <w:szCs w:val="19"/>
        </w:rPr>
        <w:t xml:space="preserve"> să</w:t>
      </w:r>
      <w:r w:rsidR="00071F4E" w:rsidRPr="00A37E83">
        <w:rPr>
          <w:rFonts w:ascii="Times New Roman" w:hAnsi="Times New Roman"/>
          <w:sz w:val="19"/>
          <w:szCs w:val="19"/>
        </w:rPr>
        <w:t xml:space="preserve"> respecte </w:t>
      </w:r>
      <w:r w:rsidR="000F075B" w:rsidRPr="00A37E83">
        <w:rPr>
          <w:rFonts w:ascii="Times New Roman" w:hAnsi="Times New Roman"/>
          <w:sz w:val="19"/>
          <w:szCs w:val="19"/>
        </w:rPr>
        <w:t>cerințele</w:t>
      </w:r>
      <w:r w:rsidR="00071F4E" w:rsidRPr="00A37E83">
        <w:rPr>
          <w:rFonts w:ascii="Times New Roman" w:hAnsi="Times New Roman"/>
          <w:sz w:val="19"/>
          <w:szCs w:val="19"/>
        </w:rPr>
        <w:t xml:space="preserve"> referitoare la dotare</w:t>
      </w:r>
      <w:r w:rsidR="00140810" w:rsidRPr="00A37E83">
        <w:rPr>
          <w:rFonts w:ascii="Times New Roman" w:hAnsi="Times New Roman"/>
          <w:sz w:val="19"/>
          <w:szCs w:val="19"/>
        </w:rPr>
        <w:t>a minimă</w:t>
      </w:r>
      <w:r w:rsidR="00F92520" w:rsidRPr="00A37E83">
        <w:rPr>
          <w:rFonts w:ascii="Times New Roman" w:hAnsi="Times New Roman"/>
          <w:sz w:val="19"/>
          <w:szCs w:val="19"/>
        </w:rPr>
        <w:t xml:space="preserve"> obliga</w:t>
      </w:r>
      <w:r w:rsidR="00CD58B8" w:rsidRPr="00A37E83">
        <w:rPr>
          <w:rFonts w:ascii="Times New Roman" w:hAnsi="Times New Roman"/>
          <w:sz w:val="19"/>
          <w:szCs w:val="19"/>
        </w:rPr>
        <w:t>torie conform O</w:t>
      </w:r>
      <w:r w:rsidR="00071F4E" w:rsidRPr="00A37E83">
        <w:rPr>
          <w:rFonts w:ascii="Times New Roman" w:hAnsi="Times New Roman"/>
          <w:sz w:val="19"/>
          <w:szCs w:val="19"/>
        </w:rPr>
        <w:t>rdinului nr. 1092 din 7 septembrie 2006 – privind stabilirea comp</w:t>
      </w:r>
      <w:r w:rsidR="00140810" w:rsidRPr="00A37E83">
        <w:rPr>
          <w:rFonts w:ascii="Times New Roman" w:hAnsi="Times New Roman"/>
          <w:sz w:val="19"/>
          <w:szCs w:val="19"/>
        </w:rPr>
        <w:t>etențelor ș</w:t>
      </w:r>
      <w:r w:rsidR="00071F4E" w:rsidRPr="00A37E83">
        <w:rPr>
          <w:rFonts w:ascii="Times New Roman" w:hAnsi="Times New Roman"/>
          <w:sz w:val="19"/>
          <w:szCs w:val="19"/>
        </w:rPr>
        <w:t xml:space="preserve">i </w:t>
      </w:r>
      <w:r w:rsidR="000F075B" w:rsidRPr="00A37E83">
        <w:rPr>
          <w:rFonts w:ascii="Times New Roman" w:hAnsi="Times New Roman"/>
          <w:sz w:val="19"/>
          <w:szCs w:val="19"/>
        </w:rPr>
        <w:t>atribuțiilor</w:t>
      </w:r>
      <w:r w:rsidR="00071F4E" w:rsidRPr="00A37E83">
        <w:rPr>
          <w:rFonts w:ascii="Times New Roman" w:hAnsi="Times New Roman"/>
          <w:sz w:val="19"/>
          <w:szCs w:val="19"/>
        </w:rPr>
        <w:t xml:space="preserve"> echipajelor publice de </w:t>
      </w:r>
      <w:r w:rsidR="00125854" w:rsidRPr="00A37E83">
        <w:rPr>
          <w:rFonts w:ascii="Times New Roman" w:hAnsi="Times New Roman"/>
          <w:sz w:val="19"/>
          <w:szCs w:val="19"/>
        </w:rPr>
        <w:t>intervenție</w:t>
      </w:r>
      <w:r w:rsidR="00140810" w:rsidRPr="00A37E83">
        <w:rPr>
          <w:rFonts w:ascii="Times New Roman" w:hAnsi="Times New Roman"/>
          <w:sz w:val="19"/>
          <w:szCs w:val="19"/>
        </w:rPr>
        <w:t xml:space="preserve"> de diferite niveluri în fază</w:t>
      </w:r>
      <w:r w:rsidR="00071F4E" w:rsidRPr="00A37E83">
        <w:rPr>
          <w:rFonts w:ascii="Times New Roman" w:hAnsi="Times New Roman"/>
          <w:sz w:val="19"/>
          <w:szCs w:val="19"/>
        </w:rPr>
        <w:t xml:space="preserve"> prespitali</w:t>
      </w:r>
      <w:r w:rsidR="00140810" w:rsidRPr="00A37E83">
        <w:rPr>
          <w:rFonts w:ascii="Times New Roman" w:hAnsi="Times New Roman"/>
          <w:sz w:val="19"/>
          <w:szCs w:val="19"/>
        </w:rPr>
        <w:t>cească, precum ș</w:t>
      </w:r>
      <w:r w:rsidR="00CD58B8" w:rsidRPr="00A37E83">
        <w:rPr>
          <w:rFonts w:ascii="Times New Roman" w:hAnsi="Times New Roman"/>
          <w:sz w:val="19"/>
          <w:szCs w:val="19"/>
        </w:rPr>
        <w:t>i art. 933 din Legea 95/</w:t>
      </w:r>
      <w:r w:rsidR="00140810" w:rsidRPr="00A37E83">
        <w:rPr>
          <w:rFonts w:ascii="Times New Roman" w:hAnsi="Times New Roman"/>
          <w:sz w:val="19"/>
          <w:szCs w:val="19"/>
        </w:rPr>
        <w:t>2006 *** republicată</w:t>
      </w:r>
      <w:r w:rsidR="00071F4E" w:rsidRPr="00A37E83">
        <w:rPr>
          <w:rFonts w:ascii="Times New Roman" w:hAnsi="Times New Roman"/>
          <w:sz w:val="19"/>
          <w:szCs w:val="19"/>
        </w:rPr>
        <w:t>.</w:t>
      </w:r>
    </w:p>
    <w:p w:rsidR="00FC17F8" w:rsidRPr="00A37E83" w:rsidRDefault="00140810" w:rsidP="00A37E83">
      <w:pPr>
        <w:pStyle w:val="Listparagraf"/>
        <w:numPr>
          <w:ilvl w:val="0"/>
          <w:numId w:val="7"/>
        </w:numPr>
        <w:tabs>
          <w:tab w:val="left" w:pos="142"/>
          <w:tab w:val="left" w:pos="2670"/>
        </w:tabs>
        <w:spacing w:after="120" w:line="259" w:lineRule="auto"/>
        <w:ind w:left="0" w:firstLine="0"/>
        <w:contextualSpacing w:val="0"/>
        <w:jc w:val="both"/>
        <w:rPr>
          <w:rFonts w:ascii="Times New Roman" w:hAnsi="Times New Roman"/>
          <w:sz w:val="19"/>
          <w:szCs w:val="19"/>
        </w:rPr>
      </w:pPr>
      <w:r w:rsidRPr="00A37E83">
        <w:rPr>
          <w:rFonts w:ascii="Times New Roman" w:hAnsi="Times New Roman"/>
          <w:sz w:val="19"/>
          <w:szCs w:val="19"/>
        </w:rPr>
        <w:t>Î</w:t>
      </w:r>
      <w:r w:rsidR="00F67FF9" w:rsidRPr="00A37E83">
        <w:rPr>
          <w:rFonts w:ascii="Times New Roman" w:hAnsi="Times New Roman"/>
          <w:sz w:val="19"/>
          <w:szCs w:val="19"/>
        </w:rPr>
        <w:t>n</w:t>
      </w:r>
      <w:r w:rsidR="00071F4E" w:rsidRPr="00A37E83">
        <w:rPr>
          <w:rFonts w:ascii="Times New Roman" w:hAnsi="Times New Roman"/>
          <w:sz w:val="19"/>
          <w:szCs w:val="19"/>
        </w:rPr>
        <w:t xml:space="preserve"> conformitate cu art. 933, alin. d) d</w:t>
      </w:r>
      <w:r w:rsidRPr="00A37E83">
        <w:rPr>
          <w:rFonts w:ascii="Times New Roman" w:hAnsi="Times New Roman"/>
          <w:sz w:val="19"/>
          <w:szCs w:val="19"/>
        </w:rPr>
        <w:t>in Legea 95/2006 *** republicată</w:t>
      </w:r>
      <w:r w:rsidR="00071F4E" w:rsidRPr="00A37E83">
        <w:rPr>
          <w:rFonts w:ascii="Times New Roman" w:hAnsi="Times New Roman"/>
          <w:sz w:val="19"/>
          <w:szCs w:val="19"/>
        </w:rPr>
        <w:t xml:space="preserve">, utilizatorii de dispozitive medicale au </w:t>
      </w:r>
      <w:r w:rsidR="00125854" w:rsidRPr="00A37E83">
        <w:rPr>
          <w:rFonts w:ascii="Times New Roman" w:hAnsi="Times New Roman"/>
          <w:sz w:val="19"/>
          <w:szCs w:val="19"/>
        </w:rPr>
        <w:t>obligația</w:t>
      </w:r>
      <w:r w:rsidR="00071F4E" w:rsidRPr="00A37E83">
        <w:rPr>
          <w:rFonts w:ascii="Times New Roman" w:hAnsi="Times New Roman"/>
          <w:sz w:val="19"/>
          <w:szCs w:val="19"/>
        </w:rPr>
        <w:t xml:space="preserve"> “de</w:t>
      </w:r>
      <w:r w:rsidRPr="00A37E83">
        <w:rPr>
          <w:rFonts w:ascii="Times New Roman" w:hAnsi="Times New Roman"/>
          <w:sz w:val="19"/>
          <w:szCs w:val="19"/>
        </w:rPr>
        <w:t xml:space="preserve"> a asigura verificarea periodică</w:t>
      </w:r>
      <w:r w:rsidR="00071F4E" w:rsidRPr="00A37E83">
        <w:rPr>
          <w:rFonts w:ascii="Times New Roman" w:hAnsi="Times New Roman"/>
          <w:sz w:val="19"/>
          <w:szCs w:val="19"/>
        </w:rPr>
        <w:t xml:space="preserve">, </w:t>
      </w:r>
      <w:r w:rsidR="000F075B" w:rsidRPr="00A37E83">
        <w:rPr>
          <w:rFonts w:ascii="Times New Roman" w:hAnsi="Times New Roman"/>
          <w:sz w:val="19"/>
          <w:szCs w:val="19"/>
        </w:rPr>
        <w:t>întreținerea</w:t>
      </w:r>
      <w:r w:rsidRPr="00A37E83">
        <w:rPr>
          <w:rFonts w:ascii="Times New Roman" w:hAnsi="Times New Roman"/>
          <w:sz w:val="19"/>
          <w:szCs w:val="19"/>
        </w:rPr>
        <w:t xml:space="preserve"> ș</w:t>
      </w:r>
      <w:r w:rsidR="00071F4E" w:rsidRPr="00A37E83">
        <w:rPr>
          <w:rFonts w:ascii="Times New Roman" w:hAnsi="Times New Roman"/>
          <w:sz w:val="19"/>
          <w:szCs w:val="19"/>
        </w:rPr>
        <w:t xml:space="preserve">i repararea dispozitivelor medicale cu </w:t>
      </w:r>
      <w:r w:rsidR="000F075B" w:rsidRPr="00A37E83">
        <w:rPr>
          <w:rFonts w:ascii="Times New Roman" w:hAnsi="Times New Roman"/>
          <w:sz w:val="19"/>
          <w:szCs w:val="19"/>
        </w:rPr>
        <w:t>unități</w:t>
      </w:r>
      <w:r w:rsidR="00071F4E" w:rsidRPr="00A37E83">
        <w:rPr>
          <w:rFonts w:ascii="Times New Roman" w:hAnsi="Times New Roman"/>
          <w:sz w:val="19"/>
          <w:szCs w:val="19"/>
        </w:rPr>
        <w:t xml:space="preserve"> avizate pentru efectuarea acestor servicii”.</w:t>
      </w:r>
    </w:p>
    <w:p w:rsidR="00071F4E" w:rsidRPr="00A37E83" w:rsidRDefault="00181239" w:rsidP="00A37E83">
      <w:pPr>
        <w:pStyle w:val="Listparagraf"/>
        <w:widowControl w:val="0"/>
        <w:numPr>
          <w:ilvl w:val="0"/>
          <w:numId w:val="7"/>
        </w:numPr>
        <w:tabs>
          <w:tab w:val="left" w:pos="142"/>
          <w:tab w:val="left" w:pos="2670"/>
        </w:tabs>
        <w:spacing w:after="120" w:line="259" w:lineRule="auto"/>
        <w:ind w:left="0" w:firstLine="0"/>
        <w:contextualSpacing w:val="0"/>
        <w:jc w:val="both"/>
        <w:rPr>
          <w:rFonts w:ascii="Times New Roman" w:hAnsi="Times New Roman"/>
          <w:sz w:val="19"/>
          <w:szCs w:val="19"/>
        </w:rPr>
      </w:pPr>
      <w:r w:rsidRPr="00A37E83">
        <w:rPr>
          <w:rFonts w:ascii="Times New Roman" w:hAnsi="Times New Roman"/>
          <w:sz w:val="19"/>
          <w:szCs w:val="19"/>
        </w:rPr>
        <w:t>Es</w:t>
      </w:r>
      <w:r w:rsidR="007D7B4B" w:rsidRPr="00A37E83">
        <w:rPr>
          <w:rFonts w:ascii="Times New Roman" w:hAnsi="Times New Roman"/>
          <w:sz w:val="19"/>
          <w:szCs w:val="19"/>
        </w:rPr>
        <w:t xml:space="preserve">te necesar </w:t>
      </w:r>
      <w:r w:rsidR="00BB30FC" w:rsidRPr="00A37E83">
        <w:rPr>
          <w:rFonts w:ascii="Times New Roman" w:hAnsi="Times New Roman"/>
          <w:sz w:val="19"/>
          <w:szCs w:val="19"/>
        </w:rPr>
        <w:t xml:space="preserve">ca </w:t>
      </w:r>
      <w:r w:rsidR="00071F4E" w:rsidRPr="00A37E83">
        <w:rPr>
          <w:rFonts w:ascii="Times New Roman" w:hAnsi="Times New Roman"/>
          <w:sz w:val="19"/>
          <w:szCs w:val="19"/>
        </w:rPr>
        <w:t>persoana fizic</w:t>
      </w:r>
      <w:r w:rsidR="00140810" w:rsidRPr="00A37E83">
        <w:rPr>
          <w:rFonts w:ascii="Times New Roman" w:hAnsi="Times New Roman"/>
          <w:sz w:val="19"/>
          <w:szCs w:val="19"/>
        </w:rPr>
        <w:t>ă autorizată, persoana juridică</w:t>
      </w:r>
      <w:r w:rsidR="00071F4E" w:rsidRPr="00A37E83">
        <w:rPr>
          <w:rFonts w:ascii="Times New Roman" w:hAnsi="Times New Roman"/>
          <w:sz w:val="19"/>
          <w:szCs w:val="19"/>
        </w:rPr>
        <w:t xml:space="preserve"> sau </w:t>
      </w:r>
      <w:r w:rsidR="000F075B" w:rsidRPr="00A37E83">
        <w:rPr>
          <w:rFonts w:ascii="Times New Roman" w:hAnsi="Times New Roman"/>
          <w:sz w:val="19"/>
          <w:szCs w:val="19"/>
        </w:rPr>
        <w:t>producătorul</w:t>
      </w:r>
      <w:r w:rsidR="00140810" w:rsidRPr="00A37E83">
        <w:rPr>
          <w:rFonts w:ascii="Times New Roman" w:hAnsi="Times New Roman"/>
          <w:sz w:val="19"/>
          <w:szCs w:val="19"/>
        </w:rPr>
        <w:t xml:space="preserve"> care modifică ș</w:t>
      </w:r>
      <w:r w:rsidR="00071F4E" w:rsidRPr="00A37E83">
        <w:rPr>
          <w:rFonts w:ascii="Times New Roman" w:hAnsi="Times New Roman"/>
          <w:sz w:val="19"/>
          <w:szCs w:val="19"/>
        </w:rPr>
        <w:t xml:space="preserve">i </w:t>
      </w:r>
      <w:r w:rsidR="000F075B" w:rsidRPr="00A37E83">
        <w:rPr>
          <w:rFonts w:ascii="Times New Roman" w:hAnsi="Times New Roman"/>
          <w:sz w:val="19"/>
          <w:szCs w:val="19"/>
        </w:rPr>
        <w:t>dotează</w:t>
      </w:r>
      <w:r w:rsidR="00140810" w:rsidRPr="00A37E83">
        <w:rPr>
          <w:rFonts w:ascii="Times New Roman" w:hAnsi="Times New Roman"/>
          <w:sz w:val="19"/>
          <w:szCs w:val="19"/>
        </w:rPr>
        <w:t xml:space="preserve"> unitatea mobilă</w:t>
      </w:r>
      <w:r w:rsidR="00071F4E" w:rsidRPr="00A37E83">
        <w:rPr>
          <w:rFonts w:ascii="Times New Roman" w:hAnsi="Times New Roman"/>
          <w:sz w:val="19"/>
          <w:szCs w:val="19"/>
        </w:rPr>
        <w:t xml:space="preserve"> de </w:t>
      </w:r>
      <w:r w:rsidR="00125854" w:rsidRPr="00A37E83">
        <w:rPr>
          <w:rFonts w:ascii="Times New Roman" w:hAnsi="Times New Roman"/>
          <w:sz w:val="19"/>
          <w:szCs w:val="19"/>
        </w:rPr>
        <w:t>intervenție</w:t>
      </w:r>
      <w:r w:rsidR="00071F4E" w:rsidRPr="00A37E83">
        <w:rPr>
          <w:rFonts w:ascii="Times New Roman" w:hAnsi="Times New Roman"/>
          <w:sz w:val="19"/>
          <w:szCs w:val="19"/>
        </w:rPr>
        <w:t xml:space="preserve">, </w:t>
      </w:r>
      <w:r w:rsidR="00140810" w:rsidRPr="00A37E83">
        <w:rPr>
          <w:rFonts w:ascii="Times New Roman" w:hAnsi="Times New Roman"/>
          <w:sz w:val="19"/>
          <w:szCs w:val="19"/>
        </w:rPr>
        <w:t>să</w:t>
      </w:r>
      <w:r w:rsidR="00071F4E" w:rsidRPr="00A37E83">
        <w:rPr>
          <w:rFonts w:ascii="Times New Roman" w:hAnsi="Times New Roman"/>
          <w:sz w:val="19"/>
          <w:szCs w:val="19"/>
        </w:rPr>
        <w:t xml:space="preserve"> respecte </w:t>
      </w:r>
      <w:r w:rsidR="000F075B" w:rsidRPr="00A37E83">
        <w:rPr>
          <w:rFonts w:ascii="Times New Roman" w:hAnsi="Times New Roman"/>
          <w:sz w:val="19"/>
          <w:szCs w:val="19"/>
        </w:rPr>
        <w:t>cerințele</w:t>
      </w:r>
      <w:r w:rsidR="00071F4E" w:rsidRPr="00A37E83">
        <w:rPr>
          <w:rFonts w:ascii="Times New Roman" w:hAnsi="Times New Roman"/>
          <w:sz w:val="19"/>
          <w:szCs w:val="19"/>
        </w:rPr>
        <w:t xml:space="preserve"> impuse de </w:t>
      </w:r>
      <w:r w:rsidR="00125854" w:rsidRPr="00A37E83">
        <w:rPr>
          <w:rFonts w:ascii="Times New Roman" w:hAnsi="Times New Roman"/>
          <w:sz w:val="19"/>
          <w:szCs w:val="19"/>
        </w:rPr>
        <w:t>către</w:t>
      </w:r>
      <w:r w:rsidR="00071F4E" w:rsidRPr="00A37E83">
        <w:rPr>
          <w:rFonts w:ascii="Times New Roman" w:hAnsi="Times New Roman"/>
          <w:sz w:val="19"/>
          <w:szCs w:val="19"/>
        </w:rPr>
        <w:t xml:space="preserve"> </w:t>
      </w:r>
      <w:r w:rsidR="000F075B" w:rsidRPr="00A37E83">
        <w:rPr>
          <w:rFonts w:ascii="Times New Roman" w:hAnsi="Times New Roman"/>
          <w:sz w:val="19"/>
          <w:szCs w:val="19"/>
        </w:rPr>
        <w:t>instituțiile</w:t>
      </w:r>
      <w:r w:rsidR="00140810" w:rsidRPr="00A37E83">
        <w:rPr>
          <w:rFonts w:ascii="Times New Roman" w:hAnsi="Times New Roman"/>
          <w:sz w:val="19"/>
          <w:szCs w:val="19"/>
        </w:rPr>
        <w:t xml:space="preserve"> abilitate î</w:t>
      </w:r>
      <w:r w:rsidR="00071F4E" w:rsidRPr="00A37E83">
        <w:rPr>
          <w:rFonts w:ascii="Times New Roman" w:hAnsi="Times New Roman"/>
          <w:sz w:val="19"/>
          <w:szCs w:val="19"/>
        </w:rPr>
        <w:t>n domeniul mijloace</w:t>
      </w:r>
      <w:r w:rsidR="00140810" w:rsidRPr="00A37E83">
        <w:rPr>
          <w:rFonts w:ascii="Times New Roman" w:hAnsi="Times New Roman"/>
          <w:sz w:val="19"/>
          <w:szCs w:val="19"/>
        </w:rPr>
        <w:t>lor de transport rutier, naval ș</w:t>
      </w:r>
      <w:r w:rsidR="00071F4E" w:rsidRPr="00A37E83">
        <w:rPr>
          <w:rFonts w:ascii="Times New Roman" w:hAnsi="Times New Roman"/>
          <w:sz w:val="19"/>
          <w:szCs w:val="19"/>
        </w:rPr>
        <w:t xml:space="preserve">i aeronautic, </w:t>
      </w:r>
      <w:r w:rsidR="00125854" w:rsidRPr="00A37E83">
        <w:rPr>
          <w:rFonts w:ascii="Times New Roman" w:hAnsi="Times New Roman"/>
          <w:sz w:val="19"/>
          <w:szCs w:val="19"/>
        </w:rPr>
        <w:t>după</w:t>
      </w:r>
      <w:r w:rsidR="00071F4E" w:rsidRPr="00A37E83">
        <w:rPr>
          <w:rFonts w:ascii="Times New Roman" w:hAnsi="Times New Roman"/>
          <w:sz w:val="19"/>
          <w:szCs w:val="19"/>
        </w:rPr>
        <w:t xml:space="preserve"> caz.</w:t>
      </w:r>
    </w:p>
    <w:p w:rsidR="00FB70F4" w:rsidRPr="00A37E83" w:rsidRDefault="00F67FF9" w:rsidP="00A37E83">
      <w:pPr>
        <w:pStyle w:val="Listparagraf"/>
        <w:widowControl w:val="0"/>
        <w:numPr>
          <w:ilvl w:val="0"/>
          <w:numId w:val="7"/>
        </w:numPr>
        <w:tabs>
          <w:tab w:val="left" w:pos="142"/>
          <w:tab w:val="left" w:pos="2670"/>
        </w:tabs>
        <w:spacing w:after="120" w:line="259" w:lineRule="auto"/>
        <w:ind w:left="0" w:firstLine="0"/>
        <w:contextualSpacing w:val="0"/>
        <w:jc w:val="both"/>
        <w:rPr>
          <w:rFonts w:ascii="Times New Roman" w:hAnsi="Times New Roman"/>
          <w:sz w:val="19"/>
          <w:szCs w:val="19"/>
        </w:rPr>
      </w:pPr>
      <w:r w:rsidRPr="00A37E83">
        <w:rPr>
          <w:rFonts w:ascii="Times New Roman" w:hAnsi="Times New Roman"/>
          <w:sz w:val="19"/>
          <w:szCs w:val="19"/>
        </w:rPr>
        <w:t>B</w:t>
      </w:r>
      <w:r w:rsidR="00140810" w:rsidRPr="00A37E83">
        <w:rPr>
          <w:rFonts w:ascii="Times New Roman" w:hAnsi="Times New Roman"/>
          <w:sz w:val="19"/>
          <w:szCs w:val="19"/>
        </w:rPr>
        <w:t>uletinul de verificare periodică a</w:t>
      </w:r>
      <w:r w:rsidRPr="00A37E83">
        <w:rPr>
          <w:rFonts w:ascii="Times New Roman" w:hAnsi="Times New Roman"/>
          <w:sz w:val="19"/>
          <w:szCs w:val="19"/>
        </w:rPr>
        <w:t xml:space="preserve"> D.M. din dotarea U.M.I. are termen de valabilitate de doi ani. </w:t>
      </w:r>
      <w:r w:rsidR="000F075B" w:rsidRPr="00A37E83">
        <w:rPr>
          <w:rFonts w:ascii="Times New Roman" w:hAnsi="Times New Roman"/>
          <w:sz w:val="19"/>
          <w:szCs w:val="19"/>
        </w:rPr>
        <w:t>Deținătorii</w:t>
      </w:r>
      <w:r w:rsidRPr="00A37E83">
        <w:rPr>
          <w:rFonts w:ascii="Times New Roman" w:hAnsi="Times New Roman"/>
          <w:sz w:val="19"/>
          <w:szCs w:val="19"/>
        </w:rPr>
        <w:t xml:space="preserve"> de U.M.I. au </w:t>
      </w:r>
      <w:r w:rsidR="00125854" w:rsidRPr="00A37E83">
        <w:rPr>
          <w:rFonts w:ascii="Times New Roman" w:hAnsi="Times New Roman"/>
          <w:sz w:val="19"/>
          <w:szCs w:val="19"/>
        </w:rPr>
        <w:t>obligația</w:t>
      </w:r>
      <w:r w:rsidRPr="00A37E83">
        <w:rPr>
          <w:rFonts w:ascii="Times New Roman" w:hAnsi="Times New Roman"/>
          <w:sz w:val="19"/>
          <w:szCs w:val="19"/>
        </w:rPr>
        <w:t xml:space="preserve"> ca </w:t>
      </w:r>
      <w:r w:rsidR="000F075B" w:rsidRPr="00A37E83">
        <w:rPr>
          <w:rFonts w:ascii="Times New Roman" w:hAnsi="Times New Roman"/>
          <w:sz w:val="19"/>
          <w:szCs w:val="19"/>
        </w:rPr>
        <w:t>înainte</w:t>
      </w:r>
      <w:r w:rsidRPr="00A37E83">
        <w:rPr>
          <w:rFonts w:ascii="Times New Roman" w:hAnsi="Times New Roman"/>
          <w:sz w:val="19"/>
          <w:szCs w:val="19"/>
        </w:rPr>
        <w:t xml:space="preserve"> de expirarea termenului de valabilitate a bul</w:t>
      </w:r>
      <w:r w:rsidR="00140810" w:rsidRPr="00A37E83">
        <w:rPr>
          <w:rFonts w:ascii="Times New Roman" w:hAnsi="Times New Roman"/>
          <w:sz w:val="19"/>
          <w:szCs w:val="19"/>
        </w:rPr>
        <w:t>etinului de verificare periodică</w:t>
      </w:r>
      <w:r w:rsidRPr="00A37E83">
        <w:rPr>
          <w:rFonts w:ascii="Times New Roman" w:hAnsi="Times New Roman"/>
          <w:sz w:val="19"/>
          <w:szCs w:val="19"/>
        </w:rPr>
        <w:t xml:space="preserve"> (minim 6 luni conform </w:t>
      </w:r>
      <w:r w:rsidR="000F075B" w:rsidRPr="00A37E83">
        <w:rPr>
          <w:rFonts w:ascii="Times New Roman" w:hAnsi="Times New Roman"/>
          <w:sz w:val="19"/>
          <w:szCs w:val="19"/>
        </w:rPr>
        <w:t>recomandărilor</w:t>
      </w:r>
      <w:r w:rsidRPr="00A37E83">
        <w:rPr>
          <w:rFonts w:ascii="Times New Roman" w:hAnsi="Times New Roman"/>
          <w:sz w:val="19"/>
          <w:szCs w:val="19"/>
        </w:rPr>
        <w:t xml:space="preserve"> de pe site-ul </w:t>
      </w:r>
      <w:r w:rsidR="00F570D3" w:rsidRPr="00A37E83">
        <w:rPr>
          <w:rFonts w:ascii="Times New Roman" w:hAnsi="Times New Roman"/>
          <w:sz w:val="19"/>
          <w:szCs w:val="19"/>
        </w:rPr>
        <w:t>ANMDMR</w:t>
      </w:r>
      <w:r w:rsidR="00140810" w:rsidRPr="00A37E83">
        <w:rPr>
          <w:rFonts w:ascii="Times New Roman" w:hAnsi="Times New Roman"/>
          <w:sz w:val="19"/>
          <w:szCs w:val="19"/>
        </w:rPr>
        <w:t>), să</w:t>
      </w:r>
      <w:r w:rsidRPr="00A37E83">
        <w:rPr>
          <w:rFonts w:ascii="Times New Roman" w:hAnsi="Times New Roman"/>
          <w:sz w:val="19"/>
          <w:szCs w:val="19"/>
        </w:rPr>
        <w:t xml:space="preserve"> </w:t>
      </w:r>
      <w:r w:rsidR="000F075B" w:rsidRPr="00A37E83">
        <w:rPr>
          <w:rFonts w:ascii="Times New Roman" w:hAnsi="Times New Roman"/>
          <w:sz w:val="19"/>
          <w:szCs w:val="19"/>
        </w:rPr>
        <w:t>depună</w:t>
      </w:r>
      <w:r w:rsidRPr="00A37E83">
        <w:rPr>
          <w:rFonts w:ascii="Times New Roman" w:hAnsi="Times New Roman"/>
          <w:sz w:val="19"/>
          <w:szCs w:val="19"/>
        </w:rPr>
        <w:t xml:space="preserve"> o cerere de emitere a unui nou</w:t>
      </w:r>
      <w:r w:rsidR="00140810" w:rsidRPr="00A37E83">
        <w:rPr>
          <w:rFonts w:ascii="Times New Roman" w:hAnsi="Times New Roman"/>
          <w:sz w:val="19"/>
          <w:szCs w:val="19"/>
        </w:rPr>
        <w:t xml:space="preserve"> buletin de verificare periodică</w:t>
      </w:r>
      <w:r w:rsidRPr="00A37E83">
        <w:rPr>
          <w:rFonts w:ascii="Times New Roman" w:hAnsi="Times New Roman"/>
          <w:sz w:val="19"/>
          <w:szCs w:val="19"/>
        </w:rPr>
        <w:t xml:space="preserve"> a D.M. din dotarea U.M.I., conform prevederilor Ordinului 308/2015. </w:t>
      </w:r>
      <w:r w:rsidR="000F075B" w:rsidRPr="00A37E83">
        <w:rPr>
          <w:rFonts w:ascii="Times New Roman" w:hAnsi="Times New Roman"/>
          <w:sz w:val="19"/>
          <w:szCs w:val="19"/>
        </w:rPr>
        <w:t>Excepție</w:t>
      </w:r>
      <w:r w:rsidRPr="00A37E83">
        <w:rPr>
          <w:rFonts w:ascii="Times New Roman" w:hAnsi="Times New Roman"/>
          <w:sz w:val="19"/>
          <w:szCs w:val="19"/>
        </w:rPr>
        <w:t xml:space="preserve"> de la aceast</w:t>
      </w:r>
      <w:r w:rsidR="00140810" w:rsidRPr="00A37E83">
        <w:rPr>
          <w:rFonts w:ascii="Times New Roman" w:hAnsi="Times New Roman"/>
          <w:sz w:val="19"/>
          <w:szCs w:val="19"/>
        </w:rPr>
        <w:t>ă</w:t>
      </w:r>
      <w:r w:rsidRPr="00A37E83">
        <w:rPr>
          <w:rFonts w:ascii="Times New Roman" w:hAnsi="Times New Roman"/>
          <w:sz w:val="19"/>
          <w:szCs w:val="19"/>
        </w:rPr>
        <w:t xml:space="preserve"> </w:t>
      </w:r>
      <w:r w:rsidR="000F075B" w:rsidRPr="00A37E83">
        <w:rPr>
          <w:rFonts w:ascii="Times New Roman" w:hAnsi="Times New Roman"/>
          <w:sz w:val="19"/>
          <w:szCs w:val="19"/>
        </w:rPr>
        <w:t>cerință</w:t>
      </w:r>
      <w:r w:rsidRPr="00A37E83">
        <w:rPr>
          <w:rFonts w:ascii="Times New Roman" w:hAnsi="Times New Roman"/>
          <w:sz w:val="19"/>
          <w:szCs w:val="19"/>
        </w:rPr>
        <w:t xml:space="preserve"> fac U.M.I. de tipul A1/A2</w:t>
      </w:r>
      <w:r w:rsidR="00181239" w:rsidRPr="00A37E83">
        <w:rPr>
          <w:rFonts w:ascii="Times New Roman" w:hAnsi="Times New Roman"/>
          <w:sz w:val="19"/>
          <w:szCs w:val="19"/>
        </w:rPr>
        <w:t xml:space="preserve"> (cu dotare ce nu o ex</w:t>
      </w:r>
      <w:r w:rsidR="00780988" w:rsidRPr="00A37E83">
        <w:rPr>
          <w:rFonts w:ascii="Times New Roman" w:hAnsi="Times New Roman"/>
          <w:sz w:val="19"/>
          <w:szCs w:val="19"/>
        </w:rPr>
        <w:t>c</w:t>
      </w:r>
      <w:r w:rsidR="000F075B" w:rsidRPr="00A37E83">
        <w:rPr>
          <w:rFonts w:ascii="Times New Roman" w:hAnsi="Times New Roman"/>
          <w:sz w:val="19"/>
          <w:szCs w:val="19"/>
        </w:rPr>
        <w:t>edă</w:t>
      </w:r>
      <w:r w:rsidR="00140810" w:rsidRPr="00A37E83">
        <w:rPr>
          <w:rFonts w:ascii="Times New Roman" w:hAnsi="Times New Roman"/>
          <w:sz w:val="19"/>
          <w:szCs w:val="19"/>
        </w:rPr>
        <w:t xml:space="preserve"> pe cea minimă</w:t>
      </w:r>
      <w:r w:rsidR="00181239" w:rsidRPr="00A37E83">
        <w:rPr>
          <w:rFonts w:ascii="Times New Roman" w:hAnsi="Times New Roman"/>
          <w:sz w:val="19"/>
          <w:szCs w:val="19"/>
        </w:rPr>
        <w:t xml:space="preserve"> obligatorie)</w:t>
      </w:r>
      <w:r w:rsidRPr="00A37E83">
        <w:rPr>
          <w:rFonts w:ascii="Times New Roman" w:hAnsi="Times New Roman"/>
          <w:sz w:val="19"/>
          <w:szCs w:val="19"/>
        </w:rPr>
        <w:t>, deoarece D.</w:t>
      </w:r>
      <w:r w:rsidR="00140810" w:rsidRPr="00A37E83">
        <w:rPr>
          <w:rFonts w:ascii="Times New Roman" w:hAnsi="Times New Roman"/>
          <w:sz w:val="19"/>
          <w:szCs w:val="19"/>
        </w:rPr>
        <w:t>M. din dotarea acestora nu intră</w:t>
      </w:r>
      <w:r w:rsidRPr="00A37E83">
        <w:rPr>
          <w:rFonts w:ascii="Times New Roman" w:hAnsi="Times New Roman"/>
          <w:sz w:val="19"/>
          <w:szCs w:val="19"/>
        </w:rPr>
        <w:t xml:space="preserve"> su</w:t>
      </w:r>
      <w:r w:rsidR="00140810" w:rsidRPr="00A37E83">
        <w:rPr>
          <w:rFonts w:ascii="Times New Roman" w:hAnsi="Times New Roman"/>
          <w:sz w:val="19"/>
          <w:szCs w:val="19"/>
        </w:rPr>
        <w:t>b incidenta Ordinului 308/2015 ș</w:t>
      </w:r>
      <w:r w:rsidRPr="00A37E83">
        <w:rPr>
          <w:rFonts w:ascii="Times New Roman" w:hAnsi="Times New Roman"/>
          <w:sz w:val="19"/>
          <w:szCs w:val="19"/>
        </w:rPr>
        <w:t>i deci nu se supun contr</w:t>
      </w:r>
      <w:r w:rsidR="00140810" w:rsidRPr="00A37E83">
        <w:rPr>
          <w:rFonts w:ascii="Times New Roman" w:hAnsi="Times New Roman"/>
          <w:sz w:val="19"/>
          <w:szCs w:val="19"/>
        </w:rPr>
        <w:t>olului prin verificare periodică</w:t>
      </w:r>
      <w:r w:rsidRPr="00A37E83">
        <w:rPr>
          <w:rFonts w:ascii="Times New Roman" w:hAnsi="Times New Roman"/>
          <w:sz w:val="19"/>
          <w:szCs w:val="19"/>
        </w:rPr>
        <w:t>.</w:t>
      </w:r>
    </w:p>
    <w:p w:rsidR="007953AB" w:rsidRPr="00A37E83" w:rsidRDefault="007953AB" w:rsidP="000F7DF0">
      <w:pPr>
        <w:pStyle w:val="Listparagraf"/>
        <w:widowControl w:val="0"/>
        <w:numPr>
          <w:ilvl w:val="0"/>
          <w:numId w:val="7"/>
        </w:numPr>
        <w:tabs>
          <w:tab w:val="left" w:pos="142"/>
        </w:tabs>
        <w:spacing w:after="120" w:line="259" w:lineRule="auto"/>
        <w:ind w:left="0" w:firstLine="0"/>
        <w:contextualSpacing w:val="0"/>
        <w:jc w:val="both"/>
        <w:rPr>
          <w:rFonts w:ascii="Times New Roman" w:hAnsi="Times New Roman"/>
          <w:sz w:val="19"/>
          <w:szCs w:val="19"/>
        </w:rPr>
      </w:pPr>
      <w:r w:rsidRPr="00A37E83">
        <w:rPr>
          <w:rFonts w:ascii="Times New Roman" w:hAnsi="Times New Roman"/>
          <w:sz w:val="19"/>
          <w:szCs w:val="19"/>
        </w:rPr>
        <w:t xml:space="preserve">Întrucât prin specificul lor, D.M. din dotarea U.M.I. trebuie să funcționeze independent, pe bază de acumulatori, toate </w:t>
      </w:r>
      <w:r w:rsidRPr="00A37E83">
        <w:rPr>
          <w:rFonts w:ascii="Times New Roman" w:hAnsi="Times New Roman"/>
          <w:sz w:val="19"/>
          <w:szCs w:val="19"/>
        </w:rPr>
        <w:lastRenderedPageBreak/>
        <w:t xml:space="preserve">verificările/încercările se fac cu </w:t>
      </w:r>
      <w:r w:rsidRPr="00A37E83">
        <w:rPr>
          <w:rFonts w:ascii="Times New Roman" w:hAnsi="Times New Roman"/>
          <w:b/>
          <w:sz w:val="19"/>
          <w:szCs w:val="19"/>
        </w:rPr>
        <w:t>D.M. neracordate la rețeaua de energie electrică</w:t>
      </w:r>
      <w:r w:rsidRPr="00A37E83">
        <w:rPr>
          <w:rFonts w:ascii="Times New Roman" w:hAnsi="Times New Roman"/>
          <w:sz w:val="19"/>
          <w:szCs w:val="19"/>
        </w:rPr>
        <w:t>.</w:t>
      </w:r>
    </w:p>
    <w:p w:rsidR="007953AB" w:rsidRPr="00A37E83" w:rsidRDefault="007953AB" w:rsidP="00A37E83">
      <w:pPr>
        <w:pStyle w:val="Listparagraf"/>
        <w:numPr>
          <w:ilvl w:val="0"/>
          <w:numId w:val="7"/>
        </w:numPr>
        <w:tabs>
          <w:tab w:val="left" w:pos="142"/>
        </w:tabs>
        <w:spacing w:after="120" w:line="259" w:lineRule="auto"/>
        <w:ind w:left="0" w:firstLine="0"/>
        <w:contextualSpacing w:val="0"/>
        <w:jc w:val="both"/>
        <w:rPr>
          <w:rFonts w:ascii="Times New Roman" w:hAnsi="Times New Roman"/>
          <w:sz w:val="19"/>
          <w:szCs w:val="19"/>
        </w:rPr>
      </w:pPr>
      <w:r w:rsidRPr="00A37E83">
        <w:rPr>
          <w:rFonts w:ascii="Times New Roman" w:hAnsi="Times New Roman"/>
          <w:sz w:val="19"/>
          <w:szCs w:val="19"/>
        </w:rPr>
        <w:t>Activitățile de verificare a parametrilor definitorii de performanță ai D.M. din dotarea unităților mobile terestre, se efectuează la sediul ANMDMR din București, șos. Nicolae Titulescu nr. 58, Sector 1. În cazul elicopterelor, avioanelor, navelor sau unităților sanitare care dețin un număr mare de U.M.I. (mai mult de 10) (ex: Serviciile Județene</w:t>
      </w:r>
      <w:r w:rsidR="00762003" w:rsidRPr="00A37E83">
        <w:rPr>
          <w:rFonts w:ascii="Times New Roman" w:hAnsi="Times New Roman"/>
          <w:sz w:val="19"/>
          <w:szCs w:val="19"/>
        </w:rPr>
        <w:t xml:space="preserve"> de Ambulanță</w:t>
      </w:r>
      <w:r w:rsidRPr="00A37E83">
        <w:rPr>
          <w:rFonts w:ascii="Times New Roman" w:hAnsi="Times New Roman"/>
          <w:sz w:val="19"/>
          <w:szCs w:val="19"/>
        </w:rPr>
        <w:t>) o echipă de specialiști se va deplasa la sediul unității sanitare unde se află U.M.I. pentru efectuarea verificărilor tehnice a D.M.</w:t>
      </w:r>
    </w:p>
    <w:p w:rsidR="007953AB" w:rsidRPr="00A37E83" w:rsidRDefault="007953AB" w:rsidP="00A37E83">
      <w:pPr>
        <w:pStyle w:val="Listparagraf"/>
        <w:numPr>
          <w:ilvl w:val="0"/>
          <w:numId w:val="7"/>
        </w:numPr>
        <w:tabs>
          <w:tab w:val="left" w:pos="142"/>
          <w:tab w:val="left" w:pos="2670"/>
        </w:tabs>
        <w:spacing w:after="120" w:line="259" w:lineRule="auto"/>
        <w:ind w:left="0" w:firstLine="0"/>
        <w:contextualSpacing w:val="0"/>
        <w:jc w:val="both"/>
        <w:rPr>
          <w:rFonts w:ascii="Times New Roman" w:hAnsi="Times New Roman"/>
          <w:sz w:val="19"/>
          <w:szCs w:val="19"/>
        </w:rPr>
      </w:pPr>
      <w:r w:rsidRPr="00A37E83">
        <w:rPr>
          <w:rFonts w:ascii="Times New Roman" w:hAnsi="Times New Roman"/>
          <w:sz w:val="19"/>
          <w:szCs w:val="19"/>
        </w:rPr>
        <w:t>Răspunderea fixării D.M., echipamentelor și articolelor aflate în interiorul U.M.I., astfel încât să nu devină potențial periculoase atunci când sunt supuse unor forțe datorate accelerării/decelerării bruște (ex. în caz de impact), revine în întregime beneficiarului.</w:t>
      </w:r>
    </w:p>
    <w:p w:rsidR="007953AB" w:rsidRPr="00A37E83" w:rsidRDefault="00281D68" w:rsidP="00A37E83">
      <w:pPr>
        <w:pStyle w:val="Listparagraf"/>
        <w:numPr>
          <w:ilvl w:val="0"/>
          <w:numId w:val="7"/>
        </w:numPr>
        <w:tabs>
          <w:tab w:val="left" w:pos="142"/>
          <w:tab w:val="left" w:pos="2670"/>
        </w:tabs>
        <w:spacing w:after="120" w:line="259" w:lineRule="auto"/>
        <w:ind w:left="0" w:firstLine="0"/>
        <w:contextualSpacing w:val="0"/>
        <w:jc w:val="both"/>
        <w:rPr>
          <w:rFonts w:ascii="Times New Roman" w:hAnsi="Times New Roman"/>
          <w:sz w:val="19"/>
          <w:szCs w:val="19"/>
        </w:rPr>
      </w:pPr>
      <w:r w:rsidRPr="00A37E83">
        <w:rPr>
          <w:rFonts w:ascii="Times New Roman" w:hAnsi="Times New Roman"/>
          <w:sz w:val="19"/>
          <w:szCs w:val="19"/>
        </w:rPr>
        <w:t>Î</w:t>
      </w:r>
      <w:r w:rsidR="007953AB" w:rsidRPr="00A37E83">
        <w:rPr>
          <w:rFonts w:ascii="Times New Roman" w:hAnsi="Times New Roman"/>
          <w:sz w:val="19"/>
          <w:szCs w:val="19"/>
        </w:rPr>
        <w:t>n cazul în care pentru un D.M. din dotarea U.M.I. cel puțin una dintre valorile măsurate ale parametrilor definitorii de performanță se situează în apropierea limitelor specificate admise, în buletinul</w:t>
      </w:r>
      <w:r w:rsidRPr="00A37E83">
        <w:rPr>
          <w:rFonts w:ascii="Times New Roman" w:hAnsi="Times New Roman"/>
          <w:sz w:val="19"/>
          <w:szCs w:val="19"/>
        </w:rPr>
        <w:t xml:space="preserve"> de verificare periodică</w:t>
      </w:r>
      <w:r w:rsidR="007953AB" w:rsidRPr="00A37E83">
        <w:rPr>
          <w:rFonts w:ascii="Times New Roman" w:hAnsi="Times New Roman"/>
          <w:sz w:val="19"/>
          <w:szCs w:val="19"/>
        </w:rPr>
        <w:t xml:space="preserve"> emis se poate stabili un termen de valabilitate mai mic decât cel prevăzut in anexa </w:t>
      </w:r>
      <w:r w:rsidR="007953AB" w:rsidRPr="00A37E83">
        <w:rPr>
          <w:rFonts w:ascii="Times New Roman" w:hAnsi="Times New Roman"/>
          <w:i/>
          <w:sz w:val="19"/>
          <w:szCs w:val="19"/>
        </w:rPr>
        <w:t>Ordinului 308/2015</w:t>
      </w:r>
      <w:r w:rsidR="007953AB" w:rsidRPr="00A37E83">
        <w:rPr>
          <w:rFonts w:ascii="Times New Roman" w:hAnsi="Times New Roman"/>
          <w:sz w:val="19"/>
          <w:szCs w:val="19"/>
        </w:rPr>
        <w:t>. De asemenea, în cazul acelor D.M. care au depășit limita maximă a duratei normale de funcționare, responsabilul tehnic cu încercările poate stabili un termen de valabilitate mai redus pentru buletin, sau după evaluarea respectării criteriilor de securitate poate interzice utilizarea acestuia.</w:t>
      </w:r>
    </w:p>
    <w:sectPr w:rsidR="007953AB" w:rsidRPr="00A37E83" w:rsidSect="00A37E83">
      <w:headerReference w:type="default" r:id="rId11"/>
      <w:footerReference w:type="default" r:id="rId12"/>
      <w:headerReference w:type="first" r:id="rId13"/>
      <w:footerReference w:type="first" r:id="rId14"/>
      <w:pgSz w:w="11907" w:h="16839" w:code="9"/>
      <w:pgMar w:top="720" w:right="720" w:bottom="720" w:left="993"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A30" w:rsidRDefault="002A0A30" w:rsidP="001411D1">
      <w:pPr>
        <w:spacing w:after="0" w:line="240" w:lineRule="auto"/>
      </w:pPr>
      <w:r>
        <w:separator/>
      </w:r>
    </w:p>
  </w:endnote>
  <w:endnote w:type="continuationSeparator" w:id="0">
    <w:p w:rsidR="002A0A30" w:rsidRDefault="002A0A30" w:rsidP="0014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190410"/>
      <w:docPartObj>
        <w:docPartGallery w:val="Page Numbers (Bottom of Page)"/>
        <w:docPartUnique/>
      </w:docPartObj>
    </w:sdtPr>
    <w:sdtEndPr>
      <w:rPr>
        <w:rFonts w:ascii="Times New Roman" w:hAnsi="Times New Roman"/>
      </w:rPr>
    </w:sdtEndPr>
    <w:sdtContent>
      <w:p w:rsidR="0040175C" w:rsidRPr="00A37E83" w:rsidRDefault="0040175C">
        <w:pPr>
          <w:pStyle w:val="Subsol"/>
          <w:jc w:val="center"/>
          <w:rPr>
            <w:rFonts w:ascii="Times New Roman" w:hAnsi="Times New Roman"/>
          </w:rPr>
        </w:pPr>
        <w:r w:rsidRPr="00A37E83">
          <w:rPr>
            <w:rFonts w:ascii="Times New Roman" w:hAnsi="Times New Roman"/>
          </w:rPr>
          <w:fldChar w:fldCharType="begin"/>
        </w:r>
        <w:r w:rsidRPr="00A37E83">
          <w:rPr>
            <w:rFonts w:ascii="Times New Roman" w:hAnsi="Times New Roman"/>
          </w:rPr>
          <w:instrText>PAGE   \* MERGEFORMAT</w:instrText>
        </w:r>
        <w:r w:rsidRPr="00A37E83">
          <w:rPr>
            <w:rFonts w:ascii="Times New Roman" w:hAnsi="Times New Roman"/>
          </w:rPr>
          <w:fldChar w:fldCharType="separate"/>
        </w:r>
        <w:r w:rsidR="00C2231C">
          <w:rPr>
            <w:rFonts w:ascii="Times New Roman" w:hAnsi="Times New Roman"/>
            <w:noProof/>
          </w:rPr>
          <w:t>1</w:t>
        </w:r>
        <w:r w:rsidRPr="00A37E83">
          <w:rPr>
            <w:rFonts w:ascii="Times New Roman" w:hAnsi="Times New Roman"/>
          </w:rPr>
          <w:fldChar w:fldCharType="end"/>
        </w:r>
        <w:r w:rsidR="00A37E83" w:rsidRPr="00A37E83">
          <w:rPr>
            <w:rFonts w:ascii="Times New Roman" w:hAnsi="Times New Roman"/>
          </w:rPr>
          <w:t>/3</w:t>
        </w:r>
      </w:p>
    </w:sdtContent>
  </w:sdt>
  <w:p w:rsidR="00DD5D34" w:rsidRDefault="00DD5D34">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34" w:rsidRPr="0060622A" w:rsidRDefault="00AB1448" w:rsidP="00A32A77">
    <w:pPr>
      <w:pStyle w:val="Subsol"/>
      <w:jc w:val="center"/>
      <w:rPr>
        <w:rFonts w:ascii="Arial" w:hAnsi="Arial" w:cs="Arial"/>
      </w:rPr>
    </w:pPr>
    <w:r>
      <w:rPr>
        <w:rFonts w:ascii="Arial" w:hAnsi="Arial" w:cs="Arial"/>
        <w:noProof/>
        <w:lang w:eastAsia="ro-RO"/>
      </w:rPr>
      <w:drawing>
        <wp:inline distT="0" distB="0" distL="0" distR="0">
          <wp:extent cx="6715125" cy="142875"/>
          <wp:effectExtent l="0" t="0" r="9525" b="9525"/>
          <wp:docPr id="2" name="Imagine 2" descr="steag jo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g josv2"/>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6715125" cy="142875"/>
                  </a:xfrm>
                  <a:prstGeom prst="rect">
                    <a:avLst/>
                  </a:prstGeom>
                  <a:noFill/>
                  <a:ln>
                    <a:noFill/>
                  </a:ln>
                </pic:spPr>
              </pic:pic>
            </a:graphicData>
          </a:graphic>
        </wp:inline>
      </w:drawing>
    </w:r>
  </w:p>
  <w:p w:rsidR="00DD5D34" w:rsidRPr="0060622A" w:rsidRDefault="00DD5D34">
    <w:pPr>
      <w:pStyle w:val="Subsol"/>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A30" w:rsidRDefault="002A0A30" w:rsidP="001411D1">
      <w:pPr>
        <w:spacing w:after="0" w:line="240" w:lineRule="auto"/>
      </w:pPr>
      <w:r>
        <w:separator/>
      </w:r>
    </w:p>
  </w:footnote>
  <w:footnote w:type="continuationSeparator" w:id="0">
    <w:p w:rsidR="002A0A30" w:rsidRDefault="002A0A30" w:rsidP="001411D1">
      <w:pPr>
        <w:spacing w:after="0" w:line="240" w:lineRule="auto"/>
      </w:pPr>
      <w:r>
        <w:continuationSeparator/>
      </w:r>
    </w:p>
  </w:footnote>
  <w:footnote w:id="1">
    <w:p w:rsidR="000F4B64" w:rsidRPr="00517C38" w:rsidRDefault="000F4B64" w:rsidP="000F4B64">
      <w:pPr>
        <w:pStyle w:val="Textnotdesubsol"/>
        <w:jc w:val="both"/>
        <w:rPr>
          <w:rFonts w:ascii="Times New Roman" w:hAnsi="Times New Roman"/>
        </w:rPr>
      </w:pPr>
      <w:r w:rsidRPr="00517C38">
        <w:rPr>
          <w:rStyle w:val="Referinnotdesubsol"/>
          <w:rFonts w:ascii="Times New Roman" w:hAnsi="Times New Roman"/>
          <w:sz w:val="16"/>
        </w:rPr>
        <w:footnoteRef/>
      </w:r>
      <w:r w:rsidRPr="00517C38">
        <w:rPr>
          <w:rFonts w:ascii="Times New Roman" w:hAnsi="Times New Roman"/>
          <w:sz w:val="16"/>
        </w:rPr>
        <w:t xml:space="preserve"> Dispozitivele medicale second-hand sunt puse la dispoziție/puse în funcțiune, pentru prima dată pe piața din România. Proprietarul/beneficiarul are obligația asigurării trasabilității provenienței dispozitivului medical (factura si ultimul raport de servi</w:t>
      </w:r>
      <w:r w:rsidR="002830CF">
        <w:rPr>
          <w:rFonts w:ascii="Times New Roman" w:hAnsi="Times New Roman"/>
          <w:sz w:val="16"/>
        </w:rPr>
        <w:t>ce cu o vechime mai mică</w:t>
      </w:r>
      <w:r w:rsidRPr="00517C38">
        <w:rPr>
          <w:rFonts w:ascii="Times New Roman" w:hAnsi="Times New Roman"/>
          <w:sz w:val="16"/>
        </w:rPr>
        <w:t xml:space="preserve"> de 1 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9C5" w:rsidRPr="0060622A" w:rsidRDefault="003C19C5" w:rsidP="003C19C5">
    <w:pPr>
      <w:pStyle w:val="Antet"/>
      <w:ind w:left="1800"/>
      <w:jc w:val="center"/>
      <w:rPr>
        <w:rFonts w:ascii="Arial" w:hAnsi="Arial" w:cs="Arial"/>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E61" w:rsidRPr="0060622A" w:rsidRDefault="000F2D24" w:rsidP="005943A7">
    <w:pPr>
      <w:pStyle w:val="Antet"/>
      <w:ind w:left="1800"/>
      <w:jc w:val="center"/>
      <w:rPr>
        <w:rFonts w:ascii="Arial" w:hAnsi="Arial" w:cs="Arial"/>
        <w:b/>
        <w:sz w:val="24"/>
        <w:szCs w:val="24"/>
      </w:rPr>
    </w:pPr>
    <w:r>
      <w:rPr>
        <w:rFonts w:ascii="Times New Roman" w:hAnsi="Times New Roman"/>
        <w:b/>
        <w:noProof/>
        <w:sz w:val="24"/>
        <w:szCs w:val="24"/>
        <w:lang w:eastAsia="ro-RO"/>
      </w:rPr>
      <w:drawing>
        <wp:anchor distT="0" distB="0" distL="114300" distR="114300" simplePos="0" relativeHeight="251658240" behindDoc="0" locked="0" layoutInCell="1" allowOverlap="1">
          <wp:simplePos x="0" y="0"/>
          <wp:positionH relativeFrom="column">
            <wp:posOffset>323850</wp:posOffset>
          </wp:positionH>
          <wp:positionV relativeFrom="paragraph">
            <wp:posOffset>24130</wp:posOffset>
          </wp:positionV>
          <wp:extent cx="1390650" cy="139065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MDM 5x5 pe pastila.jpg"/>
                  <pic:cNvPicPr/>
                </pic:nvPicPr>
                <pic:blipFill>
                  <a:blip r:embed="rId1">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anchor>
      </w:drawing>
    </w:r>
  </w:p>
  <w:p w:rsidR="00AB1448" w:rsidRDefault="00AB1448" w:rsidP="00AB1448">
    <w:pPr>
      <w:pStyle w:val="Antet"/>
      <w:ind w:left="1800"/>
      <w:jc w:val="right"/>
      <w:rPr>
        <w:rFonts w:ascii="Arial" w:hAnsi="Arial" w:cs="Arial"/>
        <w:b/>
        <w:sz w:val="24"/>
        <w:szCs w:val="24"/>
      </w:rPr>
    </w:pPr>
    <w:r>
      <w:rPr>
        <w:rFonts w:ascii="Arial" w:hAnsi="Arial" w:cs="Arial"/>
        <w:b/>
        <w:sz w:val="24"/>
        <w:szCs w:val="24"/>
      </w:rPr>
      <w:t>MINISTRY OF HEALTH</w:t>
    </w:r>
  </w:p>
  <w:p w:rsidR="00AB1448" w:rsidRDefault="00AB1448" w:rsidP="00AB1448">
    <w:pPr>
      <w:pStyle w:val="Antet"/>
      <w:ind w:left="1800"/>
      <w:jc w:val="right"/>
      <w:rPr>
        <w:rFonts w:ascii="Arial" w:hAnsi="Arial" w:cs="Arial"/>
        <w:b/>
        <w:sz w:val="20"/>
        <w:szCs w:val="20"/>
      </w:rPr>
    </w:pPr>
    <w:r>
      <w:rPr>
        <w:rFonts w:ascii="Arial" w:hAnsi="Arial" w:cs="Arial"/>
        <w:b/>
        <w:sz w:val="20"/>
        <w:szCs w:val="20"/>
      </w:rPr>
      <w:t xml:space="preserve">NATIONAL AGENCY FOR MEDICINES </w:t>
    </w:r>
  </w:p>
  <w:p w:rsidR="00AB1448" w:rsidRDefault="00AB1448" w:rsidP="00AB1448">
    <w:pPr>
      <w:pStyle w:val="Antet"/>
      <w:ind w:left="1800"/>
      <w:jc w:val="right"/>
      <w:rPr>
        <w:rFonts w:ascii="Arial" w:hAnsi="Arial" w:cs="Arial"/>
        <w:b/>
        <w:sz w:val="20"/>
        <w:szCs w:val="20"/>
      </w:rPr>
    </w:pPr>
    <w:r>
      <w:rPr>
        <w:rFonts w:ascii="Arial" w:hAnsi="Arial" w:cs="Arial"/>
        <w:b/>
        <w:sz w:val="20"/>
        <w:szCs w:val="20"/>
      </w:rPr>
      <w:t>AND MEDICAL DEVICES</w:t>
    </w:r>
  </w:p>
  <w:p w:rsidR="00AB1448" w:rsidRDefault="00AB1448" w:rsidP="00AB1448">
    <w:pPr>
      <w:pStyle w:val="Antet"/>
      <w:ind w:left="1800"/>
      <w:jc w:val="right"/>
      <w:rPr>
        <w:rFonts w:ascii="Arial" w:hAnsi="Arial" w:cs="Arial"/>
        <w:b/>
        <w:sz w:val="20"/>
        <w:szCs w:val="20"/>
      </w:rPr>
    </w:pPr>
    <w:r>
      <w:rPr>
        <w:rFonts w:ascii="Arial" w:hAnsi="Arial" w:cs="Arial"/>
        <w:b/>
        <w:sz w:val="20"/>
        <w:szCs w:val="20"/>
      </w:rPr>
      <w:t>48, Av. Sanatescu St, sector 1, 011478 Bucharest</w:t>
    </w:r>
  </w:p>
  <w:p w:rsidR="00AB1448" w:rsidRDefault="00AB1448" w:rsidP="00AB1448">
    <w:pPr>
      <w:pStyle w:val="Antet"/>
      <w:ind w:left="1800"/>
      <w:jc w:val="right"/>
      <w:rPr>
        <w:rFonts w:ascii="Arial" w:hAnsi="Arial" w:cs="Arial"/>
        <w:b/>
        <w:sz w:val="20"/>
        <w:szCs w:val="20"/>
      </w:rPr>
    </w:pPr>
    <w:r>
      <w:rPr>
        <w:rFonts w:ascii="Arial" w:hAnsi="Arial" w:cs="Arial"/>
        <w:b/>
        <w:sz w:val="20"/>
        <w:szCs w:val="20"/>
      </w:rPr>
      <w:t>Tel: +4021-317.11.15</w:t>
    </w:r>
  </w:p>
  <w:p w:rsidR="00AB1448" w:rsidRDefault="00AB1448" w:rsidP="00AB1448">
    <w:pPr>
      <w:pStyle w:val="Antet"/>
      <w:ind w:left="1800"/>
      <w:jc w:val="right"/>
      <w:rPr>
        <w:rFonts w:ascii="Arial" w:hAnsi="Arial" w:cs="Arial"/>
        <w:b/>
        <w:sz w:val="20"/>
        <w:szCs w:val="20"/>
      </w:rPr>
    </w:pPr>
    <w:r>
      <w:rPr>
        <w:rFonts w:ascii="Arial" w:hAnsi="Arial" w:cs="Arial"/>
        <w:b/>
        <w:sz w:val="20"/>
        <w:szCs w:val="20"/>
      </w:rPr>
      <w:t>Fax: +4021-316.34.97</w:t>
    </w:r>
  </w:p>
  <w:p w:rsidR="003C19C5" w:rsidRPr="0060622A" w:rsidRDefault="003C19C5" w:rsidP="003C19C5">
    <w:pPr>
      <w:pStyle w:val="Antet"/>
      <w:tabs>
        <w:tab w:val="center" w:pos="5773"/>
        <w:tab w:val="left" w:pos="6885"/>
      </w:tabs>
      <w:ind w:left="1800"/>
      <w:jc w:val="right"/>
      <w:rPr>
        <w:rFonts w:ascii="Arial" w:hAnsi="Arial" w:cs="Arial"/>
        <w:b/>
        <w:sz w:val="20"/>
        <w:szCs w:val="20"/>
      </w:rPr>
    </w:pPr>
    <w:r>
      <w:rPr>
        <w:rFonts w:ascii="Arial" w:hAnsi="Arial" w:cs="Arial"/>
        <w:b/>
        <w:sz w:val="20"/>
        <w:szCs w:val="20"/>
      </w:rPr>
      <w:t>www.anm.ro</w:t>
    </w:r>
  </w:p>
  <w:p w:rsidR="003C19C5" w:rsidRPr="0060622A" w:rsidRDefault="003C19C5" w:rsidP="003C19C5">
    <w:pPr>
      <w:pStyle w:val="Antet"/>
      <w:tabs>
        <w:tab w:val="center" w:pos="5773"/>
        <w:tab w:val="left" w:pos="6885"/>
      </w:tabs>
      <w:ind w:left="1800"/>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C5C6804"/>
    <w:lvl w:ilvl="0">
      <w:start w:val="1"/>
      <w:numFmt w:val="decimal"/>
      <w:pStyle w:val="Listnumerotat"/>
      <w:lvlText w:val="%1."/>
      <w:lvlJc w:val="left"/>
      <w:pPr>
        <w:tabs>
          <w:tab w:val="num" w:pos="360"/>
        </w:tabs>
        <w:ind w:left="360" w:hanging="360"/>
      </w:pPr>
      <w:rPr>
        <w:rFonts w:cs="Times New Roman"/>
      </w:rPr>
    </w:lvl>
  </w:abstractNum>
  <w:abstractNum w:abstractNumId="1" w15:restartNumberingAfterBreak="0">
    <w:nsid w:val="025D4E42"/>
    <w:multiLevelType w:val="hybridMultilevel"/>
    <w:tmpl w:val="10A60940"/>
    <w:lvl w:ilvl="0" w:tplc="9C087F56">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687797"/>
    <w:multiLevelType w:val="hybridMultilevel"/>
    <w:tmpl w:val="3EA47090"/>
    <w:lvl w:ilvl="0" w:tplc="04180001">
      <w:start w:val="1"/>
      <w:numFmt w:val="bullet"/>
      <w:lvlText w:val=""/>
      <w:lvlJc w:val="left"/>
      <w:pPr>
        <w:ind w:left="1276" w:hanging="360"/>
      </w:pPr>
      <w:rPr>
        <w:rFonts w:ascii="Symbol" w:hAnsi="Symbol" w:hint="default"/>
      </w:rPr>
    </w:lvl>
    <w:lvl w:ilvl="1" w:tplc="04180003" w:tentative="1">
      <w:start w:val="1"/>
      <w:numFmt w:val="bullet"/>
      <w:lvlText w:val="o"/>
      <w:lvlJc w:val="left"/>
      <w:pPr>
        <w:ind w:left="1996" w:hanging="360"/>
      </w:pPr>
      <w:rPr>
        <w:rFonts w:ascii="Courier New" w:hAnsi="Courier New" w:cs="Courier New" w:hint="default"/>
      </w:rPr>
    </w:lvl>
    <w:lvl w:ilvl="2" w:tplc="04180005" w:tentative="1">
      <w:start w:val="1"/>
      <w:numFmt w:val="bullet"/>
      <w:lvlText w:val=""/>
      <w:lvlJc w:val="left"/>
      <w:pPr>
        <w:ind w:left="2716" w:hanging="360"/>
      </w:pPr>
      <w:rPr>
        <w:rFonts w:ascii="Wingdings" w:hAnsi="Wingdings" w:hint="default"/>
      </w:rPr>
    </w:lvl>
    <w:lvl w:ilvl="3" w:tplc="04180001" w:tentative="1">
      <w:start w:val="1"/>
      <w:numFmt w:val="bullet"/>
      <w:lvlText w:val=""/>
      <w:lvlJc w:val="left"/>
      <w:pPr>
        <w:ind w:left="3436" w:hanging="360"/>
      </w:pPr>
      <w:rPr>
        <w:rFonts w:ascii="Symbol" w:hAnsi="Symbol" w:hint="default"/>
      </w:rPr>
    </w:lvl>
    <w:lvl w:ilvl="4" w:tplc="04180003" w:tentative="1">
      <w:start w:val="1"/>
      <w:numFmt w:val="bullet"/>
      <w:lvlText w:val="o"/>
      <w:lvlJc w:val="left"/>
      <w:pPr>
        <w:ind w:left="4156" w:hanging="360"/>
      </w:pPr>
      <w:rPr>
        <w:rFonts w:ascii="Courier New" w:hAnsi="Courier New" w:cs="Courier New" w:hint="default"/>
      </w:rPr>
    </w:lvl>
    <w:lvl w:ilvl="5" w:tplc="04180005" w:tentative="1">
      <w:start w:val="1"/>
      <w:numFmt w:val="bullet"/>
      <w:lvlText w:val=""/>
      <w:lvlJc w:val="left"/>
      <w:pPr>
        <w:ind w:left="4876" w:hanging="360"/>
      </w:pPr>
      <w:rPr>
        <w:rFonts w:ascii="Wingdings" w:hAnsi="Wingdings" w:hint="default"/>
      </w:rPr>
    </w:lvl>
    <w:lvl w:ilvl="6" w:tplc="04180001" w:tentative="1">
      <w:start w:val="1"/>
      <w:numFmt w:val="bullet"/>
      <w:lvlText w:val=""/>
      <w:lvlJc w:val="left"/>
      <w:pPr>
        <w:ind w:left="5596" w:hanging="360"/>
      </w:pPr>
      <w:rPr>
        <w:rFonts w:ascii="Symbol" w:hAnsi="Symbol" w:hint="default"/>
      </w:rPr>
    </w:lvl>
    <w:lvl w:ilvl="7" w:tplc="04180003" w:tentative="1">
      <w:start w:val="1"/>
      <w:numFmt w:val="bullet"/>
      <w:lvlText w:val="o"/>
      <w:lvlJc w:val="left"/>
      <w:pPr>
        <w:ind w:left="6316" w:hanging="360"/>
      </w:pPr>
      <w:rPr>
        <w:rFonts w:ascii="Courier New" w:hAnsi="Courier New" w:cs="Courier New" w:hint="default"/>
      </w:rPr>
    </w:lvl>
    <w:lvl w:ilvl="8" w:tplc="04180005" w:tentative="1">
      <w:start w:val="1"/>
      <w:numFmt w:val="bullet"/>
      <w:lvlText w:val=""/>
      <w:lvlJc w:val="left"/>
      <w:pPr>
        <w:ind w:left="7036" w:hanging="360"/>
      </w:pPr>
      <w:rPr>
        <w:rFonts w:ascii="Wingdings" w:hAnsi="Wingdings" w:hint="default"/>
      </w:rPr>
    </w:lvl>
  </w:abstractNum>
  <w:abstractNum w:abstractNumId="3" w15:restartNumberingAfterBreak="0">
    <w:nsid w:val="0A81184F"/>
    <w:multiLevelType w:val="hybridMultilevel"/>
    <w:tmpl w:val="6D6E80C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230689F"/>
    <w:multiLevelType w:val="hybridMultilevel"/>
    <w:tmpl w:val="39E46C5E"/>
    <w:lvl w:ilvl="0" w:tplc="AA585C8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FAB2716"/>
    <w:multiLevelType w:val="hybridMultilevel"/>
    <w:tmpl w:val="47C238D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5EA39E9"/>
    <w:multiLevelType w:val="hybridMultilevel"/>
    <w:tmpl w:val="C680B1A4"/>
    <w:lvl w:ilvl="0" w:tplc="04180005">
      <w:start w:val="1"/>
      <w:numFmt w:val="bullet"/>
      <w:lvlText w:val=""/>
      <w:lvlJc w:val="left"/>
      <w:pPr>
        <w:ind w:left="720" w:hanging="360"/>
      </w:pPr>
      <w:rPr>
        <w:rFonts w:ascii="Wingdings" w:hAnsi="Wingding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16004A3"/>
    <w:multiLevelType w:val="hybridMultilevel"/>
    <w:tmpl w:val="28D6F81E"/>
    <w:lvl w:ilvl="0" w:tplc="04180005">
      <w:start w:val="1"/>
      <w:numFmt w:val="bullet"/>
      <w:lvlText w:val=""/>
      <w:lvlJc w:val="left"/>
      <w:pPr>
        <w:ind w:left="720" w:hanging="360"/>
      </w:pPr>
      <w:rPr>
        <w:rFonts w:ascii="Wingdings" w:hAnsi="Wingding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B8420D9"/>
    <w:multiLevelType w:val="hybridMultilevel"/>
    <w:tmpl w:val="C21C26FE"/>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47E5EC5"/>
    <w:multiLevelType w:val="hybridMultilevel"/>
    <w:tmpl w:val="010C9C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8"/>
  </w:num>
  <w:num w:numId="5">
    <w:abstractNumId w:val="5"/>
  </w:num>
  <w:num w:numId="6">
    <w:abstractNumId w:val="4"/>
  </w:num>
  <w:num w:numId="7">
    <w:abstractNumId w:val="7"/>
  </w:num>
  <w:num w:numId="8">
    <w:abstractNumId w:val="2"/>
  </w:num>
  <w:num w:numId="9">
    <w:abstractNumId w:val="6"/>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C5"/>
    <w:rsid w:val="00034C15"/>
    <w:rsid w:val="000364C0"/>
    <w:rsid w:val="0003793B"/>
    <w:rsid w:val="00037F77"/>
    <w:rsid w:val="000441F4"/>
    <w:rsid w:val="000554C4"/>
    <w:rsid w:val="000623CC"/>
    <w:rsid w:val="00071F4E"/>
    <w:rsid w:val="000731E0"/>
    <w:rsid w:val="000749A4"/>
    <w:rsid w:val="00074DAD"/>
    <w:rsid w:val="00075464"/>
    <w:rsid w:val="00086352"/>
    <w:rsid w:val="00095955"/>
    <w:rsid w:val="00096589"/>
    <w:rsid w:val="000A2280"/>
    <w:rsid w:val="000A61B7"/>
    <w:rsid w:val="000B20AA"/>
    <w:rsid w:val="000B41C5"/>
    <w:rsid w:val="000B4288"/>
    <w:rsid w:val="000B7811"/>
    <w:rsid w:val="000C4B99"/>
    <w:rsid w:val="000D250F"/>
    <w:rsid w:val="000D2C75"/>
    <w:rsid w:val="000D5380"/>
    <w:rsid w:val="000D6F12"/>
    <w:rsid w:val="000E01AD"/>
    <w:rsid w:val="000E0449"/>
    <w:rsid w:val="000E19AD"/>
    <w:rsid w:val="000E3B8B"/>
    <w:rsid w:val="000E4EEE"/>
    <w:rsid w:val="000E66F2"/>
    <w:rsid w:val="000E7A83"/>
    <w:rsid w:val="000F075B"/>
    <w:rsid w:val="000F2D24"/>
    <w:rsid w:val="000F4A78"/>
    <w:rsid w:val="000F4B64"/>
    <w:rsid w:val="000F7DF0"/>
    <w:rsid w:val="00102EEB"/>
    <w:rsid w:val="001069FD"/>
    <w:rsid w:val="00107470"/>
    <w:rsid w:val="001129AA"/>
    <w:rsid w:val="00112A6F"/>
    <w:rsid w:val="001146C6"/>
    <w:rsid w:val="001157AC"/>
    <w:rsid w:val="00122A28"/>
    <w:rsid w:val="00122F80"/>
    <w:rsid w:val="00125854"/>
    <w:rsid w:val="00126857"/>
    <w:rsid w:val="00134EAF"/>
    <w:rsid w:val="001357CA"/>
    <w:rsid w:val="00140810"/>
    <w:rsid w:val="001411D1"/>
    <w:rsid w:val="001540E5"/>
    <w:rsid w:val="00172BD8"/>
    <w:rsid w:val="00176D28"/>
    <w:rsid w:val="00181239"/>
    <w:rsid w:val="00191B41"/>
    <w:rsid w:val="00194CF0"/>
    <w:rsid w:val="001963DF"/>
    <w:rsid w:val="001B3598"/>
    <w:rsid w:val="001B4455"/>
    <w:rsid w:val="001C19B3"/>
    <w:rsid w:val="001C31CD"/>
    <w:rsid w:val="001D003D"/>
    <w:rsid w:val="001D351E"/>
    <w:rsid w:val="001D59C4"/>
    <w:rsid w:val="001D71CE"/>
    <w:rsid w:val="001E0EF8"/>
    <w:rsid w:val="001E3F87"/>
    <w:rsid w:val="001E7311"/>
    <w:rsid w:val="001E79BC"/>
    <w:rsid w:val="001F3834"/>
    <w:rsid w:val="001F58AE"/>
    <w:rsid w:val="001F700F"/>
    <w:rsid w:val="00200CF8"/>
    <w:rsid w:val="002021EA"/>
    <w:rsid w:val="002043EC"/>
    <w:rsid w:val="00204F27"/>
    <w:rsid w:val="00216B64"/>
    <w:rsid w:val="00221855"/>
    <w:rsid w:val="00227790"/>
    <w:rsid w:val="0023087A"/>
    <w:rsid w:val="00241CC2"/>
    <w:rsid w:val="00242708"/>
    <w:rsid w:val="002431B2"/>
    <w:rsid w:val="00244997"/>
    <w:rsid w:val="00246D92"/>
    <w:rsid w:val="00250482"/>
    <w:rsid w:val="00251473"/>
    <w:rsid w:val="00255D2D"/>
    <w:rsid w:val="002563C2"/>
    <w:rsid w:val="0026040F"/>
    <w:rsid w:val="00262B04"/>
    <w:rsid w:val="002766A2"/>
    <w:rsid w:val="00281D68"/>
    <w:rsid w:val="002830CF"/>
    <w:rsid w:val="00287F40"/>
    <w:rsid w:val="002975D5"/>
    <w:rsid w:val="00297708"/>
    <w:rsid w:val="002A0A30"/>
    <w:rsid w:val="002A22D9"/>
    <w:rsid w:val="002A3AA6"/>
    <w:rsid w:val="002A5E74"/>
    <w:rsid w:val="002B2961"/>
    <w:rsid w:val="002B2AC6"/>
    <w:rsid w:val="002B5E18"/>
    <w:rsid w:val="002C2E81"/>
    <w:rsid w:val="002D7EF4"/>
    <w:rsid w:val="002E4B38"/>
    <w:rsid w:val="002E6D0B"/>
    <w:rsid w:val="002F32E3"/>
    <w:rsid w:val="00315356"/>
    <w:rsid w:val="003223F3"/>
    <w:rsid w:val="00322FBF"/>
    <w:rsid w:val="00331CEB"/>
    <w:rsid w:val="00344AB4"/>
    <w:rsid w:val="003471E1"/>
    <w:rsid w:val="003479B4"/>
    <w:rsid w:val="003611DA"/>
    <w:rsid w:val="00362019"/>
    <w:rsid w:val="00366554"/>
    <w:rsid w:val="0036775B"/>
    <w:rsid w:val="003704AE"/>
    <w:rsid w:val="00373884"/>
    <w:rsid w:val="003745BE"/>
    <w:rsid w:val="00375B6C"/>
    <w:rsid w:val="003761EC"/>
    <w:rsid w:val="00383C62"/>
    <w:rsid w:val="003874A0"/>
    <w:rsid w:val="0039012F"/>
    <w:rsid w:val="003951B2"/>
    <w:rsid w:val="003952A5"/>
    <w:rsid w:val="003A4A8D"/>
    <w:rsid w:val="003A5CE8"/>
    <w:rsid w:val="003B1260"/>
    <w:rsid w:val="003B5828"/>
    <w:rsid w:val="003C10C6"/>
    <w:rsid w:val="003C19C5"/>
    <w:rsid w:val="003C39C2"/>
    <w:rsid w:val="003C69D1"/>
    <w:rsid w:val="003D0DAA"/>
    <w:rsid w:val="003D1180"/>
    <w:rsid w:val="003E2738"/>
    <w:rsid w:val="003E7C95"/>
    <w:rsid w:val="0040175C"/>
    <w:rsid w:val="00402B65"/>
    <w:rsid w:val="004062F0"/>
    <w:rsid w:val="00413E14"/>
    <w:rsid w:val="00416985"/>
    <w:rsid w:val="0042175A"/>
    <w:rsid w:val="0042361F"/>
    <w:rsid w:val="00427DC2"/>
    <w:rsid w:val="0043025D"/>
    <w:rsid w:val="0043189D"/>
    <w:rsid w:val="00442982"/>
    <w:rsid w:val="00445E38"/>
    <w:rsid w:val="00447717"/>
    <w:rsid w:val="004535A6"/>
    <w:rsid w:val="00455F0E"/>
    <w:rsid w:val="00460782"/>
    <w:rsid w:val="00460C61"/>
    <w:rsid w:val="00461DF3"/>
    <w:rsid w:val="00463257"/>
    <w:rsid w:val="00464646"/>
    <w:rsid w:val="00465E31"/>
    <w:rsid w:val="004674E9"/>
    <w:rsid w:val="00472B74"/>
    <w:rsid w:val="00474E7B"/>
    <w:rsid w:val="00475C77"/>
    <w:rsid w:val="0047605E"/>
    <w:rsid w:val="00480C19"/>
    <w:rsid w:val="00481132"/>
    <w:rsid w:val="00483FA7"/>
    <w:rsid w:val="004858FF"/>
    <w:rsid w:val="00487890"/>
    <w:rsid w:val="00497A4C"/>
    <w:rsid w:val="004A2959"/>
    <w:rsid w:val="004A2F52"/>
    <w:rsid w:val="004A3286"/>
    <w:rsid w:val="004A3E09"/>
    <w:rsid w:val="004B69CC"/>
    <w:rsid w:val="004C2BA7"/>
    <w:rsid w:val="004C3EA7"/>
    <w:rsid w:val="004C4610"/>
    <w:rsid w:val="004C581F"/>
    <w:rsid w:val="004C5F7B"/>
    <w:rsid w:val="004C71B4"/>
    <w:rsid w:val="004D5F13"/>
    <w:rsid w:val="004D67A8"/>
    <w:rsid w:val="004D7530"/>
    <w:rsid w:val="004F4048"/>
    <w:rsid w:val="004F67B9"/>
    <w:rsid w:val="00503171"/>
    <w:rsid w:val="00504803"/>
    <w:rsid w:val="00506F55"/>
    <w:rsid w:val="00513AF4"/>
    <w:rsid w:val="00522573"/>
    <w:rsid w:val="005259BE"/>
    <w:rsid w:val="00531E97"/>
    <w:rsid w:val="00534D00"/>
    <w:rsid w:val="0053642B"/>
    <w:rsid w:val="00541582"/>
    <w:rsid w:val="0054622E"/>
    <w:rsid w:val="0055388A"/>
    <w:rsid w:val="00554BE3"/>
    <w:rsid w:val="005558F2"/>
    <w:rsid w:val="0055722C"/>
    <w:rsid w:val="00564938"/>
    <w:rsid w:val="0056797B"/>
    <w:rsid w:val="00571038"/>
    <w:rsid w:val="0057244C"/>
    <w:rsid w:val="00582544"/>
    <w:rsid w:val="0058471F"/>
    <w:rsid w:val="00591E11"/>
    <w:rsid w:val="005943A7"/>
    <w:rsid w:val="00596B84"/>
    <w:rsid w:val="005A22D3"/>
    <w:rsid w:val="005A5407"/>
    <w:rsid w:val="005A5B48"/>
    <w:rsid w:val="005B33DF"/>
    <w:rsid w:val="005B5DF4"/>
    <w:rsid w:val="005C090A"/>
    <w:rsid w:val="005C3919"/>
    <w:rsid w:val="005C484F"/>
    <w:rsid w:val="005C647D"/>
    <w:rsid w:val="005D2048"/>
    <w:rsid w:val="005D3B41"/>
    <w:rsid w:val="005D78FF"/>
    <w:rsid w:val="005D7D26"/>
    <w:rsid w:val="005E5EEB"/>
    <w:rsid w:val="005F1461"/>
    <w:rsid w:val="005F5D3A"/>
    <w:rsid w:val="00600A3E"/>
    <w:rsid w:val="00602131"/>
    <w:rsid w:val="00603E59"/>
    <w:rsid w:val="0060622A"/>
    <w:rsid w:val="00606E04"/>
    <w:rsid w:val="00607A55"/>
    <w:rsid w:val="00610855"/>
    <w:rsid w:val="0061278B"/>
    <w:rsid w:val="00623E84"/>
    <w:rsid w:val="00625C25"/>
    <w:rsid w:val="006264ED"/>
    <w:rsid w:val="006276C4"/>
    <w:rsid w:val="006277EE"/>
    <w:rsid w:val="00627EE8"/>
    <w:rsid w:val="00630470"/>
    <w:rsid w:val="0063652C"/>
    <w:rsid w:val="006367EA"/>
    <w:rsid w:val="00641E6B"/>
    <w:rsid w:val="00642934"/>
    <w:rsid w:val="00655B1D"/>
    <w:rsid w:val="0066144B"/>
    <w:rsid w:val="00671A18"/>
    <w:rsid w:val="00674D58"/>
    <w:rsid w:val="00684C6E"/>
    <w:rsid w:val="006853D9"/>
    <w:rsid w:val="006860C1"/>
    <w:rsid w:val="006861C6"/>
    <w:rsid w:val="00693EFD"/>
    <w:rsid w:val="006A0638"/>
    <w:rsid w:val="006A2251"/>
    <w:rsid w:val="006A3863"/>
    <w:rsid w:val="006B1D6E"/>
    <w:rsid w:val="006B213F"/>
    <w:rsid w:val="006B595B"/>
    <w:rsid w:val="006C23B7"/>
    <w:rsid w:val="006C4199"/>
    <w:rsid w:val="006C6B52"/>
    <w:rsid w:val="006D2E73"/>
    <w:rsid w:val="006D3CD3"/>
    <w:rsid w:val="006D4D5E"/>
    <w:rsid w:val="006D55A7"/>
    <w:rsid w:val="006D5913"/>
    <w:rsid w:val="006D6ACC"/>
    <w:rsid w:val="006E0A8B"/>
    <w:rsid w:val="006E578C"/>
    <w:rsid w:val="006E5974"/>
    <w:rsid w:val="006E5FC3"/>
    <w:rsid w:val="006E6845"/>
    <w:rsid w:val="006E72F3"/>
    <w:rsid w:val="00713BE4"/>
    <w:rsid w:val="00713F4A"/>
    <w:rsid w:val="00714282"/>
    <w:rsid w:val="00715952"/>
    <w:rsid w:val="00715F62"/>
    <w:rsid w:val="007215A5"/>
    <w:rsid w:val="007224F1"/>
    <w:rsid w:val="00722890"/>
    <w:rsid w:val="00723F87"/>
    <w:rsid w:val="007255AA"/>
    <w:rsid w:val="00733943"/>
    <w:rsid w:val="0073785C"/>
    <w:rsid w:val="00742AF2"/>
    <w:rsid w:val="00744305"/>
    <w:rsid w:val="00750C5C"/>
    <w:rsid w:val="00754739"/>
    <w:rsid w:val="00756B9E"/>
    <w:rsid w:val="00761F0A"/>
    <w:rsid w:val="00762003"/>
    <w:rsid w:val="00763D2F"/>
    <w:rsid w:val="00763D39"/>
    <w:rsid w:val="00770D49"/>
    <w:rsid w:val="0077162F"/>
    <w:rsid w:val="0077183E"/>
    <w:rsid w:val="0077695D"/>
    <w:rsid w:val="00780988"/>
    <w:rsid w:val="0078474A"/>
    <w:rsid w:val="00785654"/>
    <w:rsid w:val="00792E72"/>
    <w:rsid w:val="007941BB"/>
    <w:rsid w:val="00794EB8"/>
    <w:rsid w:val="007953AB"/>
    <w:rsid w:val="007A3076"/>
    <w:rsid w:val="007A5E27"/>
    <w:rsid w:val="007A79BE"/>
    <w:rsid w:val="007B01D3"/>
    <w:rsid w:val="007B1B6C"/>
    <w:rsid w:val="007B528A"/>
    <w:rsid w:val="007B5E16"/>
    <w:rsid w:val="007C06D9"/>
    <w:rsid w:val="007C07FD"/>
    <w:rsid w:val="007C39CA"/>
    <w:rsid w:val="007C4FDE"/>
    <w:rsid w:val="007D0867"/>
    <w:rsid w:val="007D0E06"/>
    <w:rsid w:val="007D1B22"/>
    <w:rsid w:val="007D6328"/>
    <w:rsid w:val="007D7B4B"/>
    <w:rsid w:val="007E0689"/>
    <w:rsid w:val="007E2CC1"/>
    <w:rsid w:val="007E5D2F"/>
    <w:rsid w:val="007F695F"/>
    <w:rsid w:val="007F6CF0"/>
    <w:rsid w:val="007F7072"/>
    <w:rsid w:val="00801170"/>
    <w:rsid w:val="00803258"/>
    <w:rsid w:val="00805835"/>
    <w:rsid w:val="00806F62"/>
    <w:rsid w:val="008103AA"/>
    <w:rsid w:val="00810512"/>
    <w:rsid w:val="0081144C"/>
    <w:rsid w:val="008119D5"/>
    <w:rsid w:val="00815E7F"/>
    <w:rsid w:val="0082443E"/>
    <w:rsid w:val="00824B96"/>
    <w:rsid w:val="008318F4"/>
    <w:rsid w:val="008338EC"/>
    <w:rsid w:val="00840D9A"/>
    <w:rsid w:val="00841C86"/>
    <w:rsid w:val="0084654B"/>
    <w:rsid w:val="0086038E"/>
    <w:rsid w:val="00864A1C"/>
    <w:rsid w:val="0087085A"/>
    <w:rsid w:val="00887DAF"/>
    <w:rsid w:val="008905C4"/>
    <w:rsid w:val="008914EE"/>
    <w:rsid w:val="00893922"/>
    <w:rsid w:val="008B122E"/>
    <w:rsid w:val="008B6158"/>
    <w:rsid w:val="008B61BA"/>
    <w:rsid w:val="008C563F"/>
    <w:rsid w:val="008D7F0E"/>
    <w:rsid w:val="008F6468"/>
    <w:rsid w:val="008F7B34"/>
    <w:rsid w:val="00900E12"/>
    <w:rsid w:val="00904F2D"/>
    <w:rsid w:val="0091146A"/>
    <w:rsid w:val="009127CC"/>
    <w:rsid w:val="0091493E"/>
    <w:rsid w:val="009231DC"/>
    <w:rsid w:val="009243B6"/>
    <w:rsid w:val="00930D02"/>
    <w:rsid w:val="00930E0B"/>
    <w:rsid w:val="0093108D"/>
    <w:rsid w:val="009525BC"/>
    <w:rsid w:val="00963050"/>
    <w:rsid w:val="00966EAC"/>
    <w:rsid w:val="00971AFE"/>
    <w:rsid w:val="009821E7"/>
    <w:rsid w:val="009844A9"/>
    <w:rsid w:val="00987E3B"/>
    <w:rsid w:val="00991498"/>
    <w:rsid w:val="00991715"/>
    <w:rsid w:val="00994058"/>
    <w:rsid w:val="00994998"/>
    <w:rsid w:val="0099522B"/>
    <w:rsid w:val="00996653"/>
    <w:rsid w:val="009966A8"/>
    <w:rsid w:val="0099713E"/>
    <w:rsid w:val="009974F7"/>
    <w:rsid w:val="009A19A9"/>
    <w:rsid w:val="009B0177"/>
    <w:rsid w:val="009B0448"/>
    <w:rsid w:val="009B1111"/>
    <w:rsid w:val="009B79F8"/>
    <w:rsid w:val="009C7F12"/>
    <w:rsid w:val="009D5242"/>
    <w:rsid w:val="009D6F36"/>
    <w:rsid w:val="009E3C29"/>
    <w:rsid w:val="009E4E9A"/>
    <w:rsid w:val="009E506F"/>
    <w:rsid w:val="009E7DD0"/>
    <w:rsid w:val="009F0C5F"/>
    <w:rsid w:val="009F27CF"/>
    <w:rsid w:val="009F7DF3"/>
    <w:rsid w:val="00A03D0D"/>
    <w:rsid w:val="00A05FC9"/>
    <w:rsid w:val="00A065E7"/>
    <w:rsid w:val="00A0775B"/>
    <w:rsid w:val="00A32543"/>
    <w:rsid w:val="00A32A77"/>
    <w:rsid w:val="00A37E83"/>
    <w:rsid w:val="00A44D02"/>
    <w:rsid w:val="00A464BA"/>
    <w:rsid w:val="00A51460"/>
    <w:rsid w:val="00A6374D"/>
    <w:rsid w:val="00A67705"/>
    <w:rsid w:val="00A70896"/>
    <w:rsid w:val="00A753BB"/>
    <w:rsid w:val="00A75DDF"/>
    <w:rsid w:val="00A7706C"/>
    <w:rsid w:val="00A77AB3"/>
    <w:rsid w:val="00A87AB0"/>
    <w:rsid w:val="00A91192"/>
    <w:rsid w:val="00A9790B"/>
    <w:rsid w:val="00AA3E6D"/>
    <w:rsid w:val="00AB10E9"/>
    <w:rsid w:val="00AB1448"/>
    <w:rsid w:val="00AB2915"/>
    <w:rsid w:val="00AC1331"/>
    <w:rsid w:val="00AC6DD3"/>
    <w:rsid w:val="00AD1D67"/>
    <w:rsid w:val="00AD5ACA"/>
    <w:rsid w:val="00AE03C5"/>
    <w:rsid w:val="00AF51A0"/>
    <w:rsid w:val="00B123D6"/>
    <w:rsid w:val="00B146A9"/>
    <w:rsid w:val="00B17458"/>
    <w:rsid w:val="00B17672"/>
    <w:rsid w:val="00B20378"/>
    <w:rsid w:val="00B37788"/>
    <w:rsid w:val="00B41434"/>
    <w:rsid w:val="00B41A17"/>
    <w:rsid w:val="00B54AEB"/>
    <w:rsid w:val="00B606C2"/>
    <w:rsid w:val="00B66728"/>
    <w:rsid w:val="00B72EE5"/>
    <w:rsid w:val="00B81407"/>
    <w:rsid w:val="00B90C93"/>
    <w:rsid w:val="00B932D2"/>
    <w:rsid w:val="00B97272"/>
    <w:rsid w:val="00BA0097"/>
    <w:rsid w:val="00BA0190"/>
    <w:rsid w:val="00BA5B51"/>
    <w:rsid w:val="00BA7F77"/>
    <w:rsid w:val="00BB1C21"/>
    <w:rsid w:val="00BB2148"/>
    <w:rsid w:val="00BB249A"/>
    <w:rsid w:val="00BB30FC"/>
    <w:rsid w:val="00BC673C"/>
    <w:rsid w:val="00BD4890"/>
    <w:rsid w:val="00BD4FE2"/>
    <w:rsid w:val="00BD5FA6"/>
    <w:rsid w:val="00BE0C29"/>
    <w:rsid w:val="00BE1966"/>
    <w:rsid w:val="00BE260F"/>
    <w:rsid w:val="00BE342E"/>
    <w:rsid w:val="00BE3B8C"/>
    <w:rsid w:val="00BE72E4"/>
    <w:rsid w:val="00BF5CFE"/>
    <w:rsid w:val="00C02FE3"/>
    <w:rsid w:val="00C0420F"/>
    <w:rsid w:val="00C04585"/>
    <w:rsid w:val="00C066F2"/>
    <w:rsid w:val="00C1766F"/>
    <w:rsid w:val="00C2231C"/>
    <w:rsid w:val="00C22CE9"/>
    <w:rsid w:val="00C31488"/>
    <w:rsid w:val="00C366DF"/>
    <w:rsid w:val="00C37DD9"/>
    <w:rsid w:val="00C45F73"/>
    <w:rsid w:val="00C46561"/>
    <w:rsid w:val="00C52489"/>
    <w:rsid w:val="00C552D5"/>
    <w:rsid w:val="00C56060"/>
    <w:rsid w:val="00C579B1"/>
    <w:rsid w:val="00C60136"/>
    <w:rsid w:val="00C71050"/>
    <w:rsid w:val="00C73723"/>
    <w:rsid w:val="00C768F7"/>
    <w:rsid w:val="00C84564"/>
    <w:rsid w:val="00C912CD"/>
    <w:rsid w:val="00C91F34"/>
    <w:rsid w:val="00CA564B"/>
    <w:rsid w:val="00CA5D2E"/>
    <w:rsid w:val="00CA7374"/>
    <w:rsid w:val="00CB0D3A"/>
    <w:rsid w:val="00CB1379"/>
    <w:rsid w:val="00CC7069"/>
    <w:rsid w:val="00CD0A52"/>
    <w:rsid w:val="00CD278F"/>
    <w:rsid w:val="00CD4766"/>
    <w:rsid w:val="00CD58B8"/>
    <w:rsid w:val="00CE548F"/>
    <w:rsid w:val="00D037AE"/>
    <w:rsid w:val="00D03805"/>
    <w:rsid w:val="00D067FC"/>
    <w:rsid w:val="00D06EC9"/>
    <w:rsid w:val="00D103DF"/>
    <w:rsid w:val="00D121F1"/>
    <w:rsid w:val="00D12322"/>
    <w:rsid w:val="00D26253"/>
    <w:rsid w:val="00D349FA"/>
    <w:rsid w:val="00D465CB"/>
    <w:rsid w:val="00D47773"/>
    <w:rsid w:val="00D55649"/>
    <w:rsid w:val="00D55B5B"/>
    <w:rsid w:val="00D55F9E"/>
    <w:rsid w:val="00D62AC0"/>
    <w:rsid w:val="00D63497"/>
    <w:rsid w:val="00D73BD1"/>
    <w:rsid w:val="00D77AF9"/>
    <w:rsid w:val="00DB0935"/>
    <w:rsid w:val="00DB3846"/>
    <w:rsid w:val="00DB45D6"/>
    <w:rsid w:val="00DB5B6C"/>
    <w:rsid w:val="00DB67E7"/>
    <w:rsid w:val="00DC4267"/>
    <w:rsid w:val="00DC5790"/>
    <w:rsid w:val="00DD0DCC"/>
    <w:rsid w:val="00DD3BF6"/>
    <w:rsid w:val="00DD5D34"/>
    <w:rsid w:val="00DD7645"/>
    <w:rsid w:val="00DE04B1"/>
    <w:rsid w:val="00DE5CB1"/>
    <w:rsid w:val="00E00238"/>
    <w:rsid w:val="00E04C68"/>
    <w:rsid w:val="00E055F6"/>
    <w:rsid w:val="00E0794D"/>
    <w:rsid w:val="00E1184F"/>
    <w:rsid w:val="00E12E61"/>
    <w:rsid w:val="00E131D6"/>
    <w:rsid w:val="00E21B90"/>
    <w:rsid w:val="00E23008"/>
    <w:rsid w:val="00E24BC7"/>
    <w:rsid w:val="00E24FF1"/>
    <w:rsid w:val="00E310D6"/>
    <w:rsid w:val="00E326D9"/>
    <w:rsid w:val="00E33270"/>
    <w:rsid w:val="00E3424F"/>
    <w:rsid w:val="00E34282"/>
    <w:rsid w:val="00E34C6F"/>
    <w:rsid w:val="00E35665"/>
    <w:rsid w:val="00E4079D"/>
    <w:rsid w:val="00E47099"/>
    <w:rsid w:val="00E57B72"/>
    <w:rsid w:val="00E60DC0"/>
    <w:rsid w:val="00E62778"/>
    <w:rsid w:val="00E662BA"/>
    <w:rsid w:val="00E66B50"/>
    <w:rsid w:val="00E74F08"/>
    <w:rsid w:val="00E755FA"/>
    <w:rsid w:val="00E81413"/>
    <w:rsid w:val="00E85BA6"/>
    <w:rsid w:val="00E877B9"/>
    <w:rsid w:val="00E92165"/>
    <w:rsid w:val="00E96F1F"/>
    <w:rsid w:val="00EA0B9F"/>
    <w:rsid w:val="00EA277F"/>
    <w:rsid w:val="00EB231D"/>
    <w:rsid w:val="00EB6FFE"/>
    <w:rsid w:val="00EC2060"/>
    <w:rsid w:val="00EC6A91"/>
    <w:rsid w:val="00EC7089"/>
    <w:rsid w:val="00EC7E05"/>
    <w:rsid w:val="00ED3174"/>
    <w:rsid w:val="00EE2085"/>
    <w:rsid w:val="00EE2087"/>
    <w:rsid w:val="00EE57E8"/>
    <w:rsid w:val="00EE72D0"/>
    <w:rsid w:val="00EF2F4A"/>
    <w:rsid w:val="00F1055B"/>
    <w:rsid w:val="00F11B93"/>
    <w:rsid w:val="00F14E48"/>
    <w:rsid w:val="00F2336B"/>
    <w:rsid w:val="00F25EE8"/>
    <w:rsid w:val="00F2719C"/>
    <w:rsid w:val="00F319D1"/>
    <w:rsid w:val="00F43D05"/>
    <w:rsid w:val="00F44F30"/>
    <w:rsid w:val="00F45786"/>
    <w:rsid w:val="00F459ED"/>
    <w:rsid w:val="00F46AAE"/>
    <w:rsid w:val="00F528D2"/>
    <w:rsid w:val="00F5560F"/>
    <w:rsid w:val="00F56337"/>
    <w:rsid w:val="00F570D3"/>
    <w:rsid w:val="00F65B8C"/>
    <w:rsid w:val="00F67E67"/>
    <w:rsid w:val="00F67FF9"/>
    <w:rsid w:val="00F7260E"/>
    <w:rsid w:val="00F73EAD"/>
    <w:rsid w:val="00F757C6"/>
    <w:rsid w:val="00F76310"/>
    <w:rsid w:val="00F805DE"/>
    <w:rsid w:val="00F81DB9"/>
    <w:rsid w:val="00F92520"/>
    <w:rsid w:val="00F92754"/>
    <w:rsid w:val="00F93DC9"/>
    <w:rsid w:val="00FA32EF"/>
    <w:rsid w:val="00FA454E"/>
    <w:rsid w:val="00FA5630"/>
    <w:rsid w:val="00FB0C87"/>
    <w:rsid w:val="00FB70F4"/>
    <w:rsid w:val="00FC17F8"/>
    <w:rsid w:val="00FC6F20"/>
    <w:rsid w:val="00FD4E7E"/>
    <w:rsid w:val="00FE3AD4"/>
    <w:rsid w:val="00FE41C5"/>
    <w:rsid w:val="00FE78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330127-D6B8-4D57-B56B-4678DCD0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800"/>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062F0"/>
    <w:pPr>
      <w:ind w:left="720"/>
      <w:contextualSpacing/>
    </w:pPr>
  </w:style>
  <w:style w:type="paragraph" w:styleId="Antet">
    <w:name w:val="header"/>
    <w:basedOn w:val="Normal"/>
    <w:link w:val="AntetCaracter"/>
    <w:rsid w:val="001411D1"/>
    <w:pPr>
      <w:tabs>
        <w:tab w:val="center" w:pos="4513"/>
        <w:tab w:val="right" w:pos="9026"/>
      </w:tabs>
      <w:spacing w:after="0" w:line="240" w:lineRule="auto"/>
    </w:pPr>
  </w:style>
  <w:style w:type="character" w:customStyle="1" w:styleId="AntetCaracter">
    <w:name w:val="Antet Caracter"/>
    <w:link w:val="Antet"/>
    <w:locked/>
    <w:rsid w:val="001411D1"/>
    <w:rPr>
      <w:rFonts w:cs="Times New Roman"/>
    </w:rPr>
  </w:style>
  <w:style w:type="paragraph" w:styleId="Subsol">
    <w:name w:val="footer"/>
    <w:basedOn w:val="Normal"/>
    <w:link w:val="SubsolCaracter"/>
    <w:uiPriority w:val="99"/>
    <w:rsid w:val="001411D1"/>
    <w:pPr>
      <w:tabs>
        <w:tab w:val="center" w:pos="4513"/>
        <w:tab w:val="right" w:pos="9026"/>
      </w:tabs>
      <w:spacing w:after="0" w:line="240" w:lineRule="auto"/>
    </w:pPr>
  </w:style>
  <w:style w:type="character" w:customStyle="1" w:styleId="SubsolCaracter">
    <w:name w:val="Subsol Caracter"/>
    <w:link w:val="Subsol"/>
    <w:uiPriority w:val="99"/>
    <w:locked/>
    <w:rsid w:val="001411D1"/>
    <w:rPr>
      <w:rFonts w:cs="Times New Roman"/>
    </w:rPr>
  </w:style>
  <w:style w:type="paragraph" w:styleId="TextnBalon">
    <w:name w:val="Balloon Text"/>
    <w:basedOn w:val="Normal"/>
    <w:link w:val="TextnBalonCaracter"/>
    <w:uiPriority w:val="99"/>
    <w:semiHidden/>
    <w:rsid w:val="001411D1"/>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1411D1"/>
    <w:rPr>
      <w:rFonts w:ascii="Tahoma" w:hAnsi="Tahoma" w:cs="Tahoma"/>
      <w:sz w:val="16"/>
      <w:szCs w:val="16"/>
    </w:rPr>
  </w:style>
  <w:style w:type="paragraph" w:customStyle="1" w:styleId="Default">
    <w:name w:val="Default"/>
    <w:uiPriority w:val="99"/>
    <w:rsid w:val="00322FBF"/>
    <w:pPr>
      <w:autoSpaceDE w:val="0"/>
      <w:autoSpaceDN w:val="0"/>
      <w:adjustRightInd w:val="0"/>
    </w:pPr>
    <w:rPr>
      <w:rFonts w:ascii="Times New Roman" w:hAnsi="Times New Roman"/>
      <w:color w:val="000000"/>
      <w:sz w:val="24"/>
      <w:szCs w:val="24"/>
      <w:lang w:eastAsia="en-US"/>
    </w:rPr>
  </w:style>
  <w:style w:type="paragraph" w:customStyle="1" w:styleId="Listparagraf1">
    <w:name w:val="Listă paragraf1"/>
    <w:basedOn w:val="Normal"/>
    <w:uiPriority w:val="99"/>
    <w:rsid w:val="00554BE3"/>
    <w:pPr>
      <w:widowControl w:val="0"/>
      <w:suppressAutoHyphens/>
      <w:spacing w:before="120" w:after="120" w:line="240" w:lineRule="auto"/>
      <w:ind w:left="720"/>
    </w:pPr>
    <w:rPr>
      <w:rFonts w:ascii="Times New Roman" w:eastAsia="Times New Roman" w:hAnsi="Times New Roman"/>
      <w:sz w:val="24"/>
      <w:szCs w:val="20"/>
      <w:lang w:val="en-US" w:eastAsia="ar-SA"/>
    </w:rPr>
  </w:style>
  <w:style w:type="paragraph" w:styleId="Listnumerotat">
    <w:name w:val="List Number"/>
    <w:basedOn w:val="Normal"/>
    <w:uiPriority w:val="99"/>
    <w:rsid w:val="00554BE3"/>
    <w:pPr>
      <w:numPr>
        <w:numId w:val="1"/>
      </w:numPr>
      <w:spacing w:before="120"/>
      <w:contextualSpacing/>
      <w:jc w:val="both"/>
    </w:pPr>
    <w:rPr>
      <w:rFonts w:ascii="Arial" w:hAnsi="Arial"/>
      <w:lang w:val="en-US"/>
    </w:rPr>
  </w:style>
  <w:style w:type="character" w:styleId="Robust">
    <w:name w:val="Strong"/>
    <w:uiPriority w:val="99"/>
    <w:qFormat/>
    <w:rsid w:val="00EE72D0"/>
    <w:rPr>
      <w:rFonts w:cs="Times New Roman"/>
      <w:b/>
      <w:bCs/>
    </w:rPr>
  </w:style>
  <w:style w:type="character" w:styleId="Hyperlink">
    <w:name w:val="Hyperlink"/>
    <w:uiPriority w:val="99"/>
    <w:semiHidden/>
    <w:rsid w:val="009844A9"/>
    <w:rPr>
      <w:rFonts w:cs="Times New Roman"/>
      <w:color w:val="0000FF"/>
      <w:u w:val="single"/>
    </w:rPr>
  </w:style>
  <w:style w:type="paragraph" w:styleId="Frspaiere">
    <w:name w:val="No Spacing"/>
    <w:uiPriority w:val="1"/>
    <w:qFormat/>
    <w:rsid w:val="009844A9"/>
    <w:rPr>
      <w:sz w:val="22"/>
      <w:szCs w:val="22"/>
      <w:lang w:val="en-US" w:eastAsia="en-US"/>
    </w:rPr>
  </w:style>
  <w:style w:type="table" w:styleId="Tabelgril">
    <w:name w:val="Table Grid"/>
    <w:basedOn w:val="TabelNormal"/>
    <w:uiPriority w:val="99"/>
    <w:rsid w:val="0098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rsid w:val="00A753BB"/>
    <w:pPr>
      <w:spacing w:after="0" w:line="240" w:lineRule="auto"/>
    </w:pPr>
    <w:rPr>
      <w:sz w:val="20"/>
      <w:szCs w:val="20"/>
    </w:rPr>
  </w:style>
  <w:style w:type="character" w:customStyle="1" w:styleId="TextnotdesubsolCaracter">
    <w:name w:val="Text notă de subsol Caracter"/>
    <w:link w:val="Textnotdesubsol"/>
    <w:uiPriority w:val="99"/>
    <w:semiHidden/>
    <w:locked/>
    <w:rsid w:val="00A753BB"/>
    <w:rPr>
      <w:rFonts w:cs="Times New Roman"/>
      <w:sz w:val="20"/>
      <w:szCs w:val="20"/>
    </w:rPr>
  </w:style>
  <w:style w:type="character" w:styleId="Referinnotdesubsol">
    <w:name w:val="footnote reference"/>
    <w:uiPriority w:val="99"/>
    <w:semiHidden/>
    <w:rsid w:val="00A753BB"/>
    <w:rPr>
      <w:rFonts w:cs="Times New Roman"/>
      <w:vertAlign w:val="superscript"/>
    </w:rPr>
  </w:style>
  <w:style w:type="paragraph" w:styleId="Plandocument">
    <w:name w:val="Document Map"/>
    <w:basedOn w:val="Normal"/>
    <w:link w:val="PlandocumentCaracter"/>
    <w:uiPriority w:val="99"/>
    <w:semiHidden/>
    <w:rsid w:val="00B17458"/>
    <w:pPr>
      <w:shd w:val="clear" w:color="auto" w:fill="000080"/>
    </w:pPr>
    <w:rPr>
      <w:rFonts w:ascii="Tahoma" w:hAnsi="Tahoma" w:cs="Tahoma"/>
      <w:sz w:val="20"/>
      <w:szCs w:val="20"/>
    </w:rPr>
  </w:style>
  <w:style w:type="character" w:customStyle="1" w:styleId="PlandocumentCaracter">
    <w:name w:val="Plan document Caracter"/>
    <w:link w:val="Plandocument"/>
    <w:uiPriority w:val="99"/>
    <w:semiHidden/>
    <w:rsid w:val="000B588B"/>
    <w:rPr>
      <w:rFonts w:ascii="Times New Roman" w:hAnsi="Times New Roman"/>
      <w:sz w:val="0"/>
      <w:szCs w:val="0"/>
      <w:lang w:val="ro-RO"/>
    </w:rPr>
  </w:style>
  <w:style w:type="paragraph" w:customStyle="1" w:styleId="Standard">
    <w:name w:val="Standard"/>
    <w:rsid w:val="00506F55"/>
    <w:pPr>
      <w:suppressAutoHyphens/>
      <w:spacing w:after="160" w:line="252" w:lineRule="auto"/>
      <w:jc w:val="both"/>
    </w:pPr>
    <w:rPr>
      <w:rFonts w:eastAsia="Times New Roman" w:cs="Calibri"/>
      <w:kern w:val="2"/>
      <w:sz w:val="22"/>
      <w:szCs w:val="22"/>
      <w:lang w:val="en-US" w:eastAsia="ar-SA"/>
    </w:rPr>
  </w:style>
  <w:style w:type="paragraph" w:customStyle="1" w:styleId="Style2">
    <w:name w:val="Style2"/>
    <w:basedOn w:val="Normal"/>
    <w:uiPriority w:val="99"/>
    <w:rsid w:val="00C46561"/>
    <w:pPr>
      <w:widowControl w:val="0"/>
      <w:autoSpaceDE w:val="0"/>
      <w:autoSpaceDN w:val="0"/>
      <w:adjustRightInd w:val="0"/>
      <w:spacing w:after="0" w:line="324" w:lineRule="exact"/>
      <w:ind w:hanging="326"/>
    </w:pPr>
    <w:rPr>
      <w:rFonts w:ascii="Times New Roman" w:eastAsia="Times New Roman" w:hAnsi="Times New Roman"/>
      <w:sz w:val="24"/>
      <w:szCs w:val="24"/>
      <w:lang w:val="en-US"/>
    </w:rPr>
  </w:style>
  <w:style w:type="character" w:customStyle="1" w:styleId="FontStyle12">
    <w:name w:val="Font Style12"/>
    <w:uiPriority w:val="99"/>
    <w:rsid w:val="00C46561"/>
    <w:rPr>
      <w:rFonts w:ascii="Times New Roman" w:hAnsi="Times New Roman" w:cs="Times New Roman"/>
      <w:b/>
      <w:bCs/>
      <w:sz w:val="26"/>
      <w:szCs w:val="26"/>
    </w:rPr>
  </w:style>
  <w:style w:type="character" w:customStyle="1" w:styleId="FontStyle13">
    <w:name w:val="Font Style13"/>
    <w:uiPriority w:val="99"/>
    <w:rsid w:val="00C46561"/>
    <w:rPr>
      <w:rFonts w:ascii="Times New Roman" w:hAnsi="Times New Roman" w:cs="Times New Roman"/>
      <w:sz w:val="26"/>
      <w:szCs w:val="26"/>
    </w:rPr>
  </w:style>
  <w:style w:type="paragraph" w:customStyle="1" w:styleId="Style6">
    <w:name w:val="Style6"/>
    <w:basedOn w:val="Normal"/>
    <w:uiPriority w:val="99"/>
    <w:rsid w:val="00C46561"/>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styleId="Corptext">
    <w:name w:val="Body Text"/>
    <w:basedOn w:val="Normal"/>
    <w:link w:val="CorptextCaracter"/>
    <w:unhideWhenUsed/>
    <w:rsid w:val="006E0A8B"/>
    <w:pPr>
      <w:tabs>
        <w:tab w:val="left" w:pos="-720"/>
      </w:tabs>
      <w:suppressAutoHyphens/>
      <w:spacing w:after="0" w:line="240" w:lineRule="auto"/>
    </w:pPr>
    <w:rPr>
      <w:rFonts w:ascii="Times New Roman" w:eastAsia="Times New Roman" w:hAnsi="Times New Roman"/>
      <w:bCs/>
      <w:spacing w:val="-3"/>
      <w:szCs w:val="24"/>
      <w:lang w:val="en-GB"/>
    </w:rPr>
  </w:style>
  <w:style w:type="character" w:customStyle="1" w:styleId="CorptextCaracter">
    <w:name w:val="Corp text Caracter"/>
    <w:basedOn w:val="Fontdeparagrafimplicit"/>
    <w:link w:val="Corptext"/>
    <w:rsid w:val="006E0A8B"/>
    <w:rPr>
      <w:rFonts w:ascii="Times New Roman" w:eastAsia="Times New Roman" w:hAnsi="Times New Roman"/>
      <w:bCs/>
      <w:spacing w:val="-3"/>
      <w:sz w:val="22"/>
      <w:szCs w:val="24"/>
      <w:lang w:val="en-GB" w:eastAsia="en-US"/>
    </w:rPr>
  </w:style>
  <w:style w:type="paragraph" w:styleId="Indentcorptext2">
    <w:name w:val="Body Text Indent 2"/>
    <w:basedOn w:val="Normal"/>
    <w:link w:val="Indentcorptext2Caracter"/>
    <w:uiPriority w:val="99"/>
    <w:unhideWhenUsed/>
    <w:rsid w:val="006E0A8B"/>
    <w:pPr>
      <w:spacing w:after="120" w:line="480" w:lineRule="auto"/>
      <w:ind w:left="360"/>
    </w:pPr>
    <w:rPr>
      <w:rFonts w:ascii="Times New Roman" w:eastAsia="Times New Roman" w:hAnsi="Times New Roman"/>
      <w:sz w:val="24"/>
      <w:szCs w:val="24"/>
      <w:lang w:val="en-US"/>
    </w:rPr>
  </w:style>
  <w:style w:type="character" w:customStyle="1" w:styleId="Indentcorptext2Caracter">
    <w:name w:val="Indent corp text 2 Caracter"/>
    <w:basedOn w:val="Fontdeparagrafimplicit"/>
    <w:link w:val="Indentcorptext2"/>
    <w:uiPriority w:val="99"/>
    <w:rsid w:val="006E0A8B"/>
    <w:rPr>
      <w:rFonts w:ascii="Times New Roman" w:eastAsia="Times New Roman" w:hAnsi="Times New Roman"/>
      <w:sz w:val="24"/>
      <w:szCs w:val="24"/>
      <w:lang w:val="en-US" w:eastAsia="en-US"/>
    </w:rPr>
  </w:style>
  <w:style w:type="character" w:styleId="HyperlinkParcurs">
    <w:name w:val="FollowedHyperlink"/>
    <w:basedOn w:val="Fontdeparagrafimplicit"/>
    <w:uiPriority w:val="99"/>
    <w:semiHidden/>
    <w:unhideWhenUsed/>
    <w:rsid w:val="00761F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21780">
      <w:bodyDiv w:val="1"/>
      <w:marLeft w:val="0"/>
      <w:marRight w:val="0"/>
      <w:marTop w:val="0"/>
      <w:marBottom w:val="0"/>
      <w:divBdr>
        <w:top w:val="none" w:sz="0" w:space="0" w:color="auto"/>
        <w:left w:val="none" w:sz="0" w:space="0" w:color="auto"/>
        <w:bottom w:val="none" w:sz="0" w:space="0" w:color="auto"/>
        <w:right w:val="none" w:sz="0" w:space="0" w:color="auto"/>
      </w:divBdr>
    </w:div>
    <w:div w:id="1647785359">
      <w:marLeft w:val="0"/>
      <w:marRight w:val="0"/>
      <w:marTop w:val="0"/>
      <w:marBottom w:val="0"/>
      <w:divBdr>
        <w:top w:val="none" w:sz="0" w:space="0" w:color="auto"/>
        <w:left w:val="none" w:sz="0" w:space="0" w:color="auto"/>
        <w:bottom w:val="none" w:sz="0" w:space="0" w:color="auto"/>
        <w:right w:val="none" w:sz="0" w:space="0" w:color="auto"/>
      </w:divBdr>
    </w:div>
    <w:div w:id="1647785360">
      <w:marLeft w:val="0"/>
      <w:marRight w:val="0"/>
      <w:marTop w:val="0"/>
      <w:marBottom w:val="0"/>
      <w:divBdr>
        <w:top w:val="none" w:sz="0" w:space="0" w:color="auto"/>
        <w:left w:val="none" w:sz="0" w:space="0" w:color="auto"/>
        <w:bottom w:val="none" w:sz="0" w:space="0" w:color="auto"/>
        <w:right w:val="none" w:sz="0" w:space="0" w:color="auto"/>
      </w:divBdr>
    </w:div>
    <w:div w:id="1647785361">
      <w:marLeft w:val="0"/>
      <w:marRight w:val="0"/>
      <w:marTop w:val="0"/>
      <w:marBottom w:val="0"/>
      <w:divBdr>
        <w:top w:val="none" w:sz="0" w:space="0" w:color="auto"/>
        <w:left w:val="none" w:sz="0" w:space="0" w:color="auto"/>
        <w:bottom w:val="none" w:sz="0" w:space="0" w:color="auto"/>
        <w:right w:val="none" w:sz="0" w:space="0" w:color="auto"/>
      </w:divBdr>
    </w:div>
    <w:div w:id="20570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ro/dispozitive-medicale/formulare-si-tarif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m.ro/dispozitive-medicale/emitere-aviz-de-utilizare/" TargetMode="External"/><Relationship Id="rId4" Type="http://schemas.openxmlformats.org/officeDocument/2006/relationships/settings" Target="settings.xml"/><Relationship Id="rId9" Type="http://schemas.openxmlformats.org/officeDocument/2006/relationships/hyperlink" Target="https://www.anm.ro/dispozitive-medicale/emitere-buletin-de-verificare-periodic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n.brestoiu\Desktop\sablon%20anmdm%20en%20buli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55BA-8949-4A62-B495-A76269F4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 anmdm en bulina.dotx</Template>
  <TotalTime>0</TotalTime>
  <Pages>3</Pages>
  <Words>2117</Words>
  <Characters>12283</Characters>
  <Application>Microsoft Office Word</Application>
  <DocSecurity>0</DocSecurity>
  <Lines>102</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Strategia IT&amp;C a Agenţiei Naţională a Medicamentului şi Dispozitivelor Medicale</vt:lpstr>
      <vt:lpstr>Strategia IT&amp;C a Agenţiei Naţională a Medicamentului şi Dispozitivelor Medicale</vt:lpstr>
    </vt:vector>
  </TitlesOfParts>
  <Company/>
  <LinksUpToDate>false</LinksUpToDate>
  <CharactersWithSpaces>14372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IT&amp;C a Agenţiei Naţională a Medicamentului şi Dispozitivelor Medicale</dc:title>
  <dc:creator>Sorin Brestoiu</dc:creator>
  <cp:keywords>Strategie IT&amp;C ANMDM</cp:keywords>
  <dc:description>Autor: Mihai Danciu</dc:description>
  <cp:lastModifiedBy>cristian anghel</cp:lastModifiedBy>
  <cp:revision>2</cp:revision>
  <cp:lastPrinted>2017-10-24T05:51:00Z</cp:lastPrinted>
  <dcterms:created xsi:type="dcterms:W3CDTF">2020-06-09T06:34:00Z</dcterms:created>
  <dcterms:modified xsi:type="dcterms:W3CDTF">2020-06-09T06:34:00Z</dcterms:modified>
</cp:coreProperties>
</file>